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一、选择题</w:t>
      </w:r>
      <w:bookmarkStart w:id="1" w:name="_GoBack"/>
      <w:bookmarkEnd w:id="1"/>
    </w:p>
    <w:p>
      <w:pPr>
        <w:ind w:left="413" w:hanging="413" w:hangingChars="196"/>
        <w:jc w:val="left"/>
        <w:rPr>
          <w:color w:val="000000" w:themeColor="text1"/>
          <w:szCs w:val="21"/>
          <w14:textFill>
            <w14:solidFill>
              <w14:schemeClr w14:val="tx1"/>
            </w14:solidFill>
          </w14:textFill>
        </w:rPr>
      </w:pPr>
      <w:r>
        <w:rPr>
          <w:b/>
          <w:color w:val="000000" w:themeColor="text1"/>
          <w14:textFill>
            <w14:solidFill>
              <w14:schemeClr w14:val="tx1"/>
            </w14:solidFill>
          </w14:textFill>
        </w:rPr>
        <w:t>1.</w:t>
      </w:r>
      <w:r>
        <w:rPr>
          <w:rFonts w:hint="eastAsia"/>
          <w:b/>
          <w:color w:val="000000" w:themeColor="text1"/>
          <w14:textFill>
            <w14:solidFill>
              <w14:schemeClr w14:val="tx1"/>
            </w14:solidFill>
          </w14:textFill>
        </w:rPr>
        <w:t xml:space="preserve"> (2019四川巴中,7,4分)</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如图所示,是巴中某校对学生到校方式的情况统计图,若该校骑自行车到校的学生有200人,则步行到校的学生有(    )</w:t>
      </w:r>
    </w:p>
    <w:p>
      <w:pPr>
        <w:ind w:left="413"/>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A.120人</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B.160人</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C.125人</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D.180人</w:t>
      </w:r>
    </w:p>
    <w:p>
      <w:pPr>
        <w:ind w:left="412" w:hanging="411" w:hangingChars="196"/>
        <w:jc w:val="left"/>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1111250" cy="1111250"/>
            <wp:effectExtent l="0" t="0" r="12700" b="12700"/>
            <wp:docPr id="15"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89"/>
                    <pic:cNvPicPr>
                      <a:picLocks noChangeAspect="1"/>
                    </pic:cNvPicPr>
                  </pic:nvPicPr>
                  <pic:blipFill>
                    <a:blip r:embed="rId10"/>
                    <a:stretch>
                      <a:fillRect/>
                    </a:stretch>
                  </pic:blipFill>
                  <pic:spPr>
                    <a:xfrm>
                      <a:off x="0" y="0"/>
                      <a:ext cx="1111250" cy="1111250"/>
                    </a:xfrm>
                    <a:prstGeom prst="rect">
                      <a:avLst/>
                    </a:prstGeom>
                    <a:noFill/>
                    <a:ln>
                      <a:noFill/>
                    </a:ln>
                  </pic:spPr>
                </pic:pic>
              </a:graphicData>
            </a:graphic>
          </wp:inline>
        </w:drawing>
      </w:r>
    </w:p>
    <w:p>
      <w:pPr>
        <w:ind w:left="412" w:hanging="411" w:hangingChars="196"/>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第7题图</w:t>
      </w:r>
    </w:p>
    <w:p>
      <w:pPr>
        <w:ind w:left="413" w:hanging="413" w:hangingChars="196"/>
        <w:jc w:val="left"/>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【答案】</w:t>
      </w:r>
      <w:r>
        <w:rPr>
          <w:rFonts w:hint="eastAsia"/>
          <w:bCs/>
          <w:color w:val="000000" w:themeColor="text1"/>
          <w:szCs w:val="21"/>
          <w14:textFill>
            <w14:solidFill>
              <w14:schemeClr w14:val="tx1"/>
            </w14:solidFill>
          </w14:textFill>
        </w:rPr>
        <w:t>B</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color w:val="000000" w:themeColor="text1"/>
          <w14:textFill>
            <w14:solidFill>
              <w14:schemeClr w14:val="tx1"/>
            </w14:solidFill>
          </w14:textFill>
        </w:rPr>
        <w:t>因为</w:t>
      </w:r>
      <w:r>
        <w:rPr>
          <w:rFonts w:hint="eastAsia"/>
          <w:color w:val="000000" w:themeColor="text1"/>
          <w:szCs w:val="21"/>
          <w14:textFill>
            <w14:solidFill>
              <w14:schemeClr w14:val="tx1"/>
            </w14:solidFill>
          </w14:textFill>
        </w:rPr>
        <w:t>该校骑自行车到校的学生有200人,占比25%,所以可得全校总人数为200÷25%＝800(人),步行人数占比20%,故人数为800×20%＝160(人),故选B</w:t>
      </w:r>
    </w:p>
    <w:p>
      <w:pPr>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rFonts w:hint="eastAsia"/>
          <w:color w:val="000000" w:themeColor="text1"/>
          <w14:textFill>
            <w14:solidFill>
              <w14:schemeClr w14:val="tx1"/>
            </w14:solidFill>
          </w14:textFill>
        </w:rPr>
        <w:t>扇形统计图,</w:t>
      </w:r>
      <w:r>
        <w:rPr>
          <w:rFonts w:hint="eastAsia"/>
          <w:bCs/>
          <w:color w:val="000000" w:themeColor="text1"/>
          <w:szCs w:val="21"/>
          <w14:textFill>
            <w14:solidFill>
              <w14:schemeClr w14:val="tx1"/>
            </w14:solidFill>
          </w14:textFill>
        </w:rPr>
        <w:t>百分比</w:t>
      </w:r>
    </w:p>
    <w:p>
      <w:pPr>
        <w:rPr>
          <w:b/>
          <w:color w:val="000000" w:themeColor="text1"/>
          <w14:textFill>
            <w14:solidFill>
              <w14:schemeClr w14:val="tx1"/>
            </w14:solidFill>
          </w14:textFill>
        </w:rPr>
      </w:pPr>
    </w:p>
    <w:p>
      <w:pPr>
        <w:pStyle w:val="15"/>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2.</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四川南充</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4，3</w:t>
      </w:r>
      <w:r>
        <w:rPr>
          <w:rFonts w:hint="eastAsia"/>
          <w:color w:val="000000" w:themeColor="text1"/>
          <w:kern w:val="0"/>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在</w:t>
      </w:r>
      <w:r>
        <w:rPr>
          <w:rFonts w:ascii="Times New Roman" w:hAnsi="Times New Roman" w:eastAsia="新宋体"/>
          <w:color w:val="000000" w:themeColor="text1"/>
          <w:szCs w:val="21"/>
          <w14:textFill>
            <w14:solidFill>
              <w14:schemeClr w14:val="tx1"/>
            </w14:solidFill>
          </w14:textFill>
        </w:rPr>
        <w:t>2019</w:t>
      </w:r>
      <w:r>
        <w:rPr>
          <w:rFonts w:hint="eastAsia" w:ascii="Times New Roman" w:hAnsi="Times New Roman" w:eastAsia="新宋体"/>
          <w:color w:val="000000" w:themeColor="text1"/>
          <w:szCs w:val="21"/>
          <w14:textFill>
            <w14:solidFill>
              <w14:schemeClr w14:val="tx1"/>
            </w14:solidFill>
          </w14:textFill>
        </w:rPr>
        <w:t>年南充市初中毕业升学体育与健康考试中，某校九年级（</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）班体育委员对本班</w:t>
      </w:r>
      <w:r>
        <w:rPr>
          <w:rFonts w:ascii="Times New Roman" w:hAnsi="Times New Roman" w:eastAsia="新宋体"/>
          <w:color w:val="000000" w:themeColor="text1"/>
          <w:szCs w:val="21"/>
          <w14:textFill>
            <w14:solidFill>
              <w14:schemeClr w14:val="tx1"/>
            </w14:solidFill>
          </w14:textFill>
        </w:rPr>
        <w:t>50</w:t>
      </w:r>
      <w:r>
        <w:rPr>
          <w:rFonts w:hint="eastAsia" w:ascii="Times New Roman" w:hAnsi="Times New Roman" w:eastAsia="新宋体"/>
          <w:color w:val="000000" w:themeColor="text1"/>
          <w:szCs w:val="21"/>
          <w14:textFill>
            <w14:solidFill>
              <w14:schemeClr w14:val="tx1"/>
            </w14:solidFill>
          </w14:textFill>
        </w:rPr>
        <w:t>名同学参加球类自选项目做了统计，制作出扇形统计图（如图），则该班选考乒乓球人数比羽毛球人数多</w:t>
      </w:r>
      <w:r>
        <w:rPr>
          <w:color w:val="000000" w:themeColor="text1"/>
          <w:position w:val="-10"/>
          <w14:textFill>
            <w14:solidFill>
              <w14:schemeClr w14:val="tx1"/>
            </w14:solidFill>
          </w14:textFill>
        </w:rPr>
        <w:object>
          <v:shape id="_x0000_i1025" o:spt="75" type="#_x0000_t75" style="height:15pt;width:6.75pt;" o:ole="t" filled="f" o:preferrelative="t" stroked="f" coordsize="21600,21600">
            <v:path/>
            <v:fill on="f" focussize="0,0"/>
            <v:stroke on="f" joinstyle="miter"/>
            <v:imagedata r:id="rId12" o:title=""/>
            <o:lock v:ext="edit" aspectratio="t"/>
            <w10:wrap type="none"/>
            <w10:anchorlock/>
          </v:shape>
          <o:OLEObject Type="Embed" ProgID="Equation.DSMT4" ShapeID="_x0000_i1025" DrawAspect="Content" ObjectID="_1468075725" r:id="rId11">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026" o:spt="75" type="#_x0000_t75" style="height:15pt;width:6.75pt;" o:ole="t" filled="f" o:preferrelative="t" stroked="f" coordsize="21600,21600">
            <v:path/>
            <v:fill on="f" focussize="0,0"/>
            <v:stroke on="f" joinstyle="miter"/>
            <v:imagedata r:id="rId14" o:title=""/>
            <o:lock v:ext="edit" aspectratio="t"/>
            <w10:wrap type="none"/>
            <w10:anchorlock/>
          </v:shape>
          <o:OLEObject Type="Embed" ProgID="Equation.DSMT4" ShapeID="_x0000_i1026" DrawAspect="Content" ObjectID="_1468075726" r:id="rId13">
            <o:LockedField>false</o:LockedField>
          </o:OLEObject>
        </w:object>
      </w:r>
    </w:p>
    <w:p>
      <w:pPr>
        <w:pStyle w:val="15"/>
        <w:spacing w:line="360" w:lineRule="auto"/>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1084580" cy="1108075"/>
            <wp:effectExtent l="0" t="0" r="1270" b="0"/>
            <wp:docPr id="26" name="图片 2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084580" cy="1108075"/>
                    </a:xfrm>
                    <a:prstGeom prst="rect">
                      <a:avLst/>
                    </a:prstGeom>
                    <a:noFill/>
                    <a:ln>
                      <a:noFill/>
                    </a:ln>
                  </pic:spPr>
                </pic:pic>
              </a:graphicData>
            </a:graphic>
          </wp:inline>
        </w:drawing>
      </w:r>
    </w:p>
    <w:p>
      <w:pPr>
        <w:pStyle w:val="16"/>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5</w:t>
      </w:r>
      <w:r>
        <w:rPr>
          <w:rFonts w:hint="eastAsia" w:ascii="Times New Roman" w:hAnsi="Times New Roman" w:eastAsia="新宋体"/>
          <w:color w:val="000000" w:themeColor="text1"/>
          <w:szCs w:val="21"/>
          <w14:textFill>
            <w14:solidFill>
              <w14:schemeClr w14:val="tx1"/>
            </w14:solidFill>
          </w14:textFill>
        </w:rPr>
        <w:t>人</w: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10</w:t>
      </w:r>
      <w:r>
        <w:rPr>
          <w:rFonts w:hint="eastAsia" w:ascii="Times New Roman" w:hAnsi="Times New Roman" w:eastAsia="新宋体"/>
          <w:color w:val="000000" w:themeColor="text1"/>
          <w:szCs w:val="21"/>
          <w14:textFill>
            <w14:solidFill>
              <w14:schemeClr w14:val="tx1"/>
            </w14:solidFill>
          </w14:textFill>
        </w:rPr>
        <w:t>人</w: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15</w:t>
      </w:r>
      <w:r>
        <w:rPr>
          <w:rFonts w:hint="eastAsia" w:ascii="Times New Roman" w:hAnsi="Times New Roman" w:eastAsia="新宋体"/>
          <w:color w:val="000000" w:themeColor="text1"/>
          <w:szCs w:val="21"/>
          <w14:textFill>
            <w14:solidFill>
              <w14:schemeClr w14:val="tx1"/>
            </w14:solidFill>
          </w14:textFill>
        </w:rPr>
        <w:t>人</w: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20</w:t>
      </w:r>
      <w:r>
        <w:rPr>
          <w:rFonts w:hint="eastAsia" w:ascii="Times New Roman" w:hAnsi="Times New Roman" w:eastAsia="新宋体"/>
          <w:color w:val="000000" w:themeColor="text1"/>
          <w:szCs w:val="21"/>
          <w14:textFill>
            <w14:solidFill>
              <w14:schemeClr w14:val="tx1"/>
            </w14:solidFill>
          </w14:textFill>
        </w:rPr>
        <w:t>人</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color w:val="000000" w:themeColor="text1"/>
          <w:szCs w:val="21"/>
          <w14:textFill>
            <w14:solidFill>
              <w14:schemeClr w14:val="tx1"/>
            </w14:solidFill>
          </w14:textFill>
        </w:rPr>
        <w:t>B</w:t>
      </w:r>
      <w:r>
        <w:rPr>
          <w:rFonts w:hint="eastAsia"/>
          <w:color w:val="000000" w:themeColor="text1"/>
          <w:szCs w:val="21"/>
          <w14:textFill>
            <w14:solidFill>
              <w14:schemeClr w14:val="tx1"/>
            </w14:solidFill>
          </w14:textFill>
        </w:rPr>
        <w:t>．</w:t>
      </w:r>
    </w:p>
    <w:p>
      <w:pPr>
        <w:pStyle w:val="17"/>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w:t>
      </w:r>
      <w:r>
        <w:rPr>
          <w:color w:val="000000" w:themeColor="text1"/>
          <w:position w:val="-4"/>
          <w14:textFill>
            <w14:solidFill>
              <w14:schemeClr w14:val="tx1"/>
            </w14:solidFill>
          </w14:textFill>
        </w:rPr>
        <w:object>
          <v:shape id="_x0000_i1027" o:spt="75" type="#_x0000_t75" style="height:9pt;width:9.75pt;" o:ole="t" filled="f" o:preferrelative="t" stroked="f" coordsize="21600,21600">
            <v:path/>
            <v:fill on="f" focussize="0,0"/>
            <v:stroke on="f" joinstyle="miter"/>
            <v:imagedata r:id="rId17" o:title=""/>
            <o:lock v:ext="edit" aspectratio="t"/>
            <w10:wrap type="none"/>
            <w10:anchorlock/>
          </v:shape>
          <o:OLEObject Type="Embed" ProgID="Equation.DSMT4" ShapeID="_x0000_i1027" DrawAspect="Content" ObjectID="_1468075727" r:id="rId16">
            <o:LockedField>false</o:LockedField>
          </o:OLEObject>
        </w:object>
      </w:r>
      <w:r>
        <w:rPr>
          <w:rFonts w:hint="eastAsia" w:ascii="Times New Roman" w:hAnsi="Times New Roman" w:eastAsia="新宋体"/>
          <w:color w:val="000000" w:themeColor="text1"/>
          <w:szCs w:val="21"/>
          <w14:textFill>
            <w14:solidFill>
              <w14:schemeClr w14:val="tx1"/>
            </w14:solidFill>
          </w14:textFill>
        </w:rPr>
        <w:t>选考乒乓球人数为</w:t>
      </w:r>
      <w:r>
        <w:rPr>
          <w:color w:val="000000" w:themeColor="text1"/>
          <w:position w:val="-6"/>
          <w14:textFill>
            <w14:solidFill>
              <w14:schemeClr w14:val="tx1"/>
            </w14:solidFill>
          </w14:textFill>
        </w:rPr>
        <w:object>
          <v:shape id="_x0000_i1028" o:spt="75" type="#_x0000_t75" style="height:12.75pt;width:63pt;" o:ole="t" filled="f" o:preferrelative="t" stroked="f" coordsize="21600,21600">
            <v:path/>
            <v:fill on="f" focussize="0,0"/>
            <v:stroke on="f" joinstyle="miter"/>
            <v:imagedata r:id="rId19" o:title=""/>
            <o:lock v:ext="edit" aspectratio="t"/>
            <w10:wrap type="none"/>
            <w10:anchorlock/>
          </v:shape>
          <o:OLEObject Type="Embed" ProgID="Equation.DSMT4" ShapeID="_x0000_i1028" DrawAspect="Content" ObjectID="_1468075728" r:id="rId18">
            <o:LockedField>false</o:LockedField>
          </o:OLEObject>
        </w:object>
      </w:r>
      <w:r>
        <w:rPr>
          <w:rFonts w:hint="eastAsia" w:ascii="Times New Roman" w:hAnsi="Times New Roman" w:eastAsia="新宋体"/>
          <w:color w:val="000000" w:themeColor="text1"/>
          <w:szCs w:val="21"/>
          <w14:textFill>
            <w14:solidFill>
              <w14:schemeClr w14:val="tx1"/>
            </w14:solidFill>
          </w14:textFill>
        </w:rPr>
        <w:t>人，</w:t>
      </w:r>
    </w:p>
    <w:p>
      <w:pPr>
        <w:pStyle w:val="17"/>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选考羽毛球人数为</w:t>
      </w:r>
      <w:r>
        <w:rPr>
          <w:color w:val="000000" w:themeColor="text1"/>
          <w:position w:val="-22"/>
          <w14:textFill>
            <w14:solidFill>
              <w14:schemeClr w14:val="tx1"/>
            </w14:solidFill>
          </w14:textFill>
        </w:rPr>
        <w:object>
          <v:shape id="_x0000_i1029" o:spt="75" type="#_x0000_t75" style="height:27.75pt;width:63.75pt;" o:ole="t" filled="f" o:preferrelative="t" stroked="f" coordsize="21600,21600">
            <v:path/>
            <v:fill on="f" focussize="0,0"/>
            <v:stroke on="f" joinstyle="miter"/>
            <v:imagedata r:id="rId21" o:title=""/>
            <o:lock v:ext="edit" aspectratio="t"/>
            <w10:wrap type="none"/>
            <w10:anchorlock/>
          </v:shape>
          <o:OLEObject Type="Embed" ProgID="Equation.DSMT4" ShapeID="_x0000_i1029" DrawAspect="Content" ObjectID="_1468075729" r:id="rId20">
            <o:LockedField>false</o:LockedField>
          </o:OLEObject>
        </w:object>
      </w:r>
      <w:r>
        <w:rPr>
          <w:rFonts w:hint="eastAsia" w:ascii="Times New Roman" w:hAnsi="Times New Roman" w:eastAsia="新宋体"/>
          <w:color w:val="000000" w:themeColor="text1"/>
          <w:szCs w:val="21"/>
          <w14:textFill>
            <w14:solidFill>
              <w14:schemeClr w14:val="tx1"/>
            </w14:solidFill>
          </w14:textFill>
        </w:rPr>
        <w:t>人，</w:t>
      </w:r>
    </w:p>
    <w:p>
      <w:pPr>
        <w:pStyle w:val="17"/>
        <w:spacing w:line="360" w:lineRule="auto"/>
        <w:rPr>
          <w:color w:val="000000" w:themeColor="text1"/>
          <w14:textFill>
            <w14:solidFill>
              <w14:schemeClr w14:val="tx1"/>
            </w14:solidFill>
          </w14:textFill>
        </w:rPr>
      </w:pPr>
      <w:r>
        <w:rPr>
          <w:color w:val="000000" w:themeColor="text1"/>
          <w:position w:val="-4"/>
          <w14:textFill>
            <w14:solidFill>
              <w14:schemeClr w14:val="tx1"/>
            </w14:solidFill>
          </w14:textFill>
        </w:rPr>
        <w:object>
          <v:shape id="_x0000_i1030" o:spt="75" type="#_x0000_t75" style="height:9.75pt;width:9.75pt;" o:ole="t" filled="f" o:preferrelative="t" stroked="f" coordsize="21600,21600">
            <v:path/>
            <v:fill on="f" focussize="0,0"/>
            <v:stroke on="f" joinstyle="miter"/>
            <v:imagedata r:id="rId23" o:title=""/>
            <o:lock v:ext="edit" aspectratio="t"/>
            <w10:wrap type="none"/>
            <w10:anchorlock/>
          </v:shape>
          <o:OLEObject Type="Embed" ProgID="Equation.DSMT4" ShapeID="_x0000_i1030" DrawAspect="Content" ObjectID="_1468075730" r:id="rId22">
            <o:LockedField>false</o:LockedField>
          </o:OLEObject>
        </w:object>
      </w:r>
      <w:r>
        <w:rPr>
          <w:rFonts w:hint="eastAsia" w:ascii="Times New Roman" w:hAnsi="Times New Roman" w:eastAsia="新宋体"/>
          <w:color w:val="000000" w:themeColor="text1"/>
          <w:szCs w:val="21"/>
          <w14:textFill>
            <w14:solidFill>
              <w14:schemeClr w14:val="tx1"/>
            </w14:solidFill>
          </w14:textFill>
        </w:rPr>
        <w:t>选考乒乓球人数比羽毛球人数多</w:t>
      </w:r>
      <w:r>
        <w:rPr>
          <w:color w:val="000000" w:themeColor="text1"/>
          <w:position w:val="-6"/>
          <w14:textFill>
            <w14:solidFill>
              <w14:schemeClr w14:val="tx1"/>
            </w14:solidFill>
          </w14:textFill>
        </w:rPr>
        <w:object>
          <v:shape id="_x0000_i1031" o:spt="75" type="#_x0000_t75" style="height:12.75pt;width:52.5pt;" o:ole="t" filled="f" o:preferrelative="t" stroked="f" coordsize="21600,21600">
            <v:path/>
            <v:fill on="f" focussize="0,0"/>
            <v:stroke on="f" joinstyle="miter"/>
            <v:imagedata r:id="rId25" o:title=""/>
            <o:lock v:ext="edit" aspectratio="t"/>
            <w10:wrap type="none"/>
            <w10:anchorlock/>
          </v:shape>
          <o:OLEObject Type="Embed" ProgID="Equation.DSMT4" ShapeID="_x0000_i1031" DrawAspect="Content" ObjectID="_1468075731" r:id="rId24">
            <o:LockedField>false</o:LockedField>
          </o:OLEObject>
        </w:object>
      </w:r>
      <w:r>
        <w:rPr>
          <w:rFonts w:hint="eastAsia" w:ascii="Times New Roman" w:hAnsi="Times New Roman" w:eastAsia="新宋体"/>
          <w:color w:val="000000" w:themeColor="text1"/>
          <w:szCs w:val="21"/>
          <w14:textFill>
            <w14:solidFill>
              <w14:schemeClr w14:val="tx1"/>
            </w14:solidFill>
          </w14:textFill>
        </w:rPr>
        <w:t>人，</w:t>
      </w:r>
    </w:p>
    <w:p>
      <w:pPr>
        <w:pStyle w:val="17"/>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故选</w:t>
      </w:r>
      <w:r>
        <w:rPr>
          <w:rFonts w:eastAsia="新宋体"/>
          <w:color w:val="000000" w:themeColor="text1"/>
          <w:kern w:val="0"/>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扇形统计图</w:t>
      </w:r>
    </w:p>
    <w:p>
      <w:pPr>
        <w:rPr>
          <w:b/>
          <w:color w:val="000000" w:themeColor="text1"/>
          <w14:textFill>
            <w14:solidFill>
              <w14:schemeClr w14:val="tx1"/>
            </w14:solidFill>
          </w14:textFill>
        </w:rPr>
      </w:pPr>
    </w:p>
    <w:p>
      <w:pPr>
        <w:pStyle w:val="18"/>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3.</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台湾省</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某城市分为南、北两区，如图为</w:t>
      </w:r>
      <w:r>
        <w:rPr>
          <w:rFonts w:ascii="Times New Roman" w:hAnsi="Times New Roman" w:eastAsia="新宋体"/>
          <w:color w:val="000000" w:themeColor="text1"/>
          <w:szCs w:val="21"/>
          <w14:textFill>
            <w14:solidFill>
              <w14:schemeClr w14:val="tx1"/>
            </w14:solidFill>
          </w14:textFill>
        </w:rPr>
        <w:t>105</w:t>
      </w:r>
      <w:r>
        <w:rPr>
          <w:rFonts w:hint="eastAsia" w:ascii="Times New Roman" w:hAnsi="Times New Roman" w:eastAsia="新宋体"/>
          <w:color w:val="000000" w:themeColor="text1"/>
          <w:szCs w:val="21"/>
          <w14:textFill>
            <w14:solidFill>
              <w14:schemeClr w14:val="tx1"/>
            </w14:solidFill>
          </w14:textFill>
        </w:rPr>
        <w:t>年到</w:t>
      </w:r>
      <w:r>
        <w:rPr>
          <w:rFonts w:ascii="Times New Roman" w:hAnsi="Times New Roman" w:eastAsia="新宋体"/>
          <w:color w:val="000000" w:themeColor="text1"/>
          <w:szCs w:val="21"/>
          <w14:textFill>
            <w14:solidFill>
              <w14:schemeClr w14:val="tx1"/>
            </w14:solidFill>
          </w14:textFill>
        </w:rPr>
        <w:t>107</w:t>
      </w:r>
      <w:r>
        <w:rPr>
          <w:rFonts w:hint="eastAsia" w:ascii="Times New Roman" w:hAnsi="Times New Roman" w:eastAsia="新宋体"/>
          <w:color w:val="000000" w:themeColor="text1"/>
          <w:szCs w:val="21"/>
          <w14:textFill>
            <w14:solidFill>
              <w14:schemeClr w14:val="tx1"/>
            </w14:solidFill>
          </w14:textFill>
        </w:rPr>
        <w:t>年该城市两区的人口数量长条图．根据图判断该城市的总人口数量从</w:t>
      </w:r>
      <w:r>
        <w:rPr>
          <w:rFonts w:ascii="Times New Roman" w:hAnsi="Times New Roman" w:eastAsia="新宋体"/>
          <w:color w:val="000000" w:themeColor="text1"/>
          <w:szCs w:val="21"/>
          <w14:textFill>
            <w14:solidFill>
              <w14:schemeClr w14:val="tx1"/>
            </w14:solidFill>
          </w14:textFill>
        </w:rPr>
        <w:t>105</w:t>
      </w:r>
      <w:r>
        <w:rPr>
          <w:rFonts w:hint="eastAsia" w:ascii="Times New Roman" w:hAnsi="Times New Roman" w:eastAsia="新宋体"/>
          <w:color w:val="000000" w:themeColor="text1"/>
          <w:szCs w:val="21"/>
          <w14:textFill>
            <w14:solidFill>
              <w14:schemeClr w14:val="tx1"/>
            </w14:solidFill>
          </w14:textFill>
        </w:rPr>
        <w:t>年到</w:t>
      </w:r>
      <w:r>
        <w:rPr>
          <w:rFonts w:ascii="Times New Roman" w:hAnsi="Times New Roman" w:eastAsia="新宋体"/>
          <w:color w:val="000000" w:themeColor="text1"/>
          <w:szCs w:val="21"/>
          <w14:textFill>
            <w14:solidFill>
              <w14:schemeClr w14:val="tx1"/>
            </w14:solidFill>
          </w14:textFill>
        </w:rPr>
        <w:t>107</w:t>
      </w:r>
      <w:r>
        <w:rPr>
          <w:rFonts w:hint="eastAsia" w:ascii="Times New Roman" w:hAnsi="Times New Roman" w:eastAsia="新宋体"/>
          <w:color w:val="000000" w:themeColor="text1"/>
          <w:szCs w:val="21"/>
          <w14:textFill>
            <w14:solidFill>
              <w14:schemeClr w14:val="tx1"/>
            </w14:solidFill>
          </w14:textFill>
        </w:rPr>
        <w:t>年的变化情形为下列何者？</w:t>
      </w:r>
      <w:r>
        <w:rPr>
          <w:color w:val="000000" w:themeColor="text1"/>
          <w:position w:val="-10"/>
          <w14:textFill>
            <w14:solidFill>
              <w14:schemeClr w14:val="tx1"/>
            </w14:solidFill>
          </w14:textFill>
        </w:rPr>
        <w:object>
          <v:shape id="_x0000_i1032" o:spt="75" type="#_x0000_t75" style="height:15pt;width:6.75pt;" o:ole="t" filled="f" o:preferrelative="t" stroked="f" coordsize="21600,21600">
            <v:path/>
            <v:fill on="f" focussize="0,0"/>
            <v:stroke on="f" joinstyle="miter"/>
            <v:imagedata r:id="rId27" o:title=""/>
            <o:lock v:ext="edit" aspectratio="t"/>
            <w10:wrap type="none"/>
            <w10:anchorlock/>
          </v:shape>
          <o:OLEObject Type="Embed" ProgID="Equation.DSMT4" ShapeID="_x0000_i1032" DrawAspect="Content" ObjectID="_1468075732" r:id="rId26">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033" o:spt="75" type="#_x0000_t75" style="height:15pt;width:6.75pt;" o:ole="t" filled="f" o:preferrelative="t" stroked="f" coordsize="21600,21600">
            <v:path/>
            <v:fill on="f" focussize="0,0"/>
            <v:stroke on="f" joinstyle="miter"/>
            <v:imagedata r:id="rId29" o:title=""/>
            <o:lock v:ext="edit" aspectratio="t"/>
            <w10:wrap type="none"/>
            <w10:anchorlock/>
          </v:shape>
          <o:OLEObject Type="Embed" ProgID="Equation.DSMT4" ShapeID="_x0000_i1033" DrawAspect="Content" ObjectID="_1468075733" r:id="rId28">
            <o:LockedField>false</o:LockedField>
          </o:OLEObject>
        </w:object>
      </w:r>
    </w:p>
    <w:p>
      <w:pPr>
        <w:pStyle w:val="18"/>
        <w:spacing w:line="360" w:lineRule="auto"/>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2532380" cy="1611630"/>
            <wp:effectExtent l="0" t="0" r="1270" b="7620"/>
            <wp:docPr id="27" name="图片 2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菁优网：http://www.jyeoo.com"/>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532380" cy="1611630"/>
                    </a:xfrm>
                    <a:prstGeom prst="rect">
                      <a:avLst/>
                    </a:prstGeom>
                    <a:noFill/>
                    <a:ln>
                      <a:noFill/>
                    </a:ln>
                  </pic:spPr>
                </pic:pic>
              </a:graphicData>
            </a:graphic>
          </wp:inline>
        </w:drawing>
      </w:r>
    </w:p>
    <w:p>
      <w:pPr>
        <w:pStyle w:val="19"/>
        <w:tabs>
          <w:tab w:val="left" w:pos="4400"/>
        </w:tabs>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．逐年增加</w: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．逐年灭少</w:t>
      </w:r>
      <w:r>
        <w:rPr>
          <w:color w:val="000000" w:themeColor="text1"/>
          <w14:textFill>
            <w14:solidFill>
              <w14:schemeClr w14:val="tx1"/>
            </w14:solidFill>
          </w14:textFill>
        </w:rPr>
        <w:tab/>
      </w:r>
    </w:p>
    <w:p>
      <w:pPr>
        <w:pStyle w:val="19"/>
        <w:tabs>
          <w:tab w:val="left" w:pos="4400"/>
        </w:tabs>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．先增加，再减少</w: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．先减少，再增加</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color w:val="000000" w:themeColor="text1"/>
          <w:kern w:val="0"/>
          <w:szCs w:val="21"/>
          <w14:textFill>
            <w14:solidFill>
              <w14:schemeClr w14:val="tx1"/>
            </w14:solidFill>
          </w14:textFill>
        </w:rPr>
        <w:t>A</w:t>
      </w:r>
    </w:p>
    <w:p>
      <w:pPr>
        <w:pStyle w:val="20"/>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解：由图中数据可知：</w:t>
      </w:r>
    </w:p>
    <w:p>
      <w:pPr>
        <w:pStyle w:val="20"/>
        <w:spacing w:line="360" w:lineRule="auto"/>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105</w:t>
      </w:r>
      <w:r>
        <w:rPr>
          <w:rFonts w:hint="eastAsia" w:ascii="Times New Roman" w:hAnsi="Times New Roman" w:eastAsia="新宋体"/>
          <w:color w:val="000000" w:themeColor="text1"/>
          <w:szCs w:val="21"/>
          <w14:textFill>
            <w14:solidFill>
              <w14:schemeClr w14:val="tx1"/>
            </w14:solidFill>
          </w14:textFill>
        </w:rPr>
        <w:t>年该城市的总人口数量</w:t>
      </w:r>
      <w:r>
        <w:rPr>
          <w:color w:val="000000" w:themeColor="text1"/>
          <w:position w:val="-6"/>
          <w14:textFill>
            <w14:solidFill>
              <w14:schemeClr w14:val="tx1"/>
            </w14:solidFill>
          </w14:textFill>
        </w:rPr>
        <w:object>
          <v:shape id="_x0000_i1034" o:spt="75" type="#_x0000_t75" style="height:13.5pt;width:27pt;" o:ole="t" filled="f" o:preferrelative="t" stroked="f" coordsize="21600,21600">
            <v:path/>
            <v:fill on="f" focussize="0,0"/>
            <v:stroke on="f" joinstyle="miter"/>
            <v:imagedata r:id="rId32" o:title=""/>
            <o:lock v:ext="edit" aspectratio="t"/>
            <w10:wrap type="none"/>
            <w10:anchorlock/>
          </v:shape>
          <o:OLEObject Type="Embed" ProgID="Equation.DSMT4" ShapeID="_x0000_i1034" DrawAspect="Content" ObjectID="_1468075734" r:id="rId31">
            <o:LockedField>false</o:LockedField>
          </o:OLEObject>
        </w:object>
      </w:r>
      <w:r>
        <w:rPr>
          <w:rFonts w:hint="eastAsia" w:ascii="Times New Roman" w:hAnsi="Times New Roman" w:eastAsia="新宋体"/>
          <w:color w:val="000000" w:themeColor="text1"/>
          <w:szCs w:val="21"/>
          <w14:textFill>
            <w14:solidFill>
              <w14:schemeClr w14:val="tx1"/>
            </w14:solidFill>
          </w14:textFill>
        </w:rPr>
        <w:t>年该城市的总人口数量</w:t>
      </w:r>
      <w:r>
        <w:rPr>
          <w:color w:val="000000" w:themeColor="text1"/>
          <w:position w:val="-6"/>
          <w14:textFill>
            <w14:solidFill>
              <w14:schemeClr w14:val="tx1"/>
            </w14:solidFill>
          </w14:textFill>
        </w:rPr>
        <w:object>
          <v:shape id="_x0000_i1035" o:spt="75" type="#_x0000_t75" style="height:13.5pt;width:27pt;" o:ole="t" filled="f" o:preferrelative="t" stroked="f" coordsize="21600,21600">
            <v:path/>
            <v:fill on="f" focussize="0,0"/>
            <v:stroke on="f" joinstyle="miter"/>
            <v:imagedata r:id="rId34" o:title=""/>
            <o:lock v:ext="edit" aspectratio="t"/>
            <w10:wrap type="none"/>
            <w10:anchorlock/>
          </v:shape>
          <o:OLEObject Type="Embed" ProgID="Equation.DSMT4" ShapeID="_x0000_i1035" DrawAspect="Content" ObjectID="_1468075735" r:id="rId33">
            <o:LockedField>false</o:LockedField>
          </o:OLEObject>
        </w:object>
      </w:r>
      <w:r>
        <w:rPr>
          <w:rFonts w:hint="eastAsia" w:ascii="Times New Roman" w:hAnsi="Times New Roman" w:eastAsia="新宋体"/>
          <w:color w:val="000000" w:themeColor="text1"/>
          <w:szCs w:val="21"/>
          <w14:textFill>
            <w14:solidFill>
              <w14:schemeClr w14:val="tx1"/>
            </w14:solidFill>
          </w14:textFill>
        </w:rPr>
        <w:t>年该城市的总人口数量，</w:t>
      </w:r>
    </w:p>
    <w:p>
      <w:pPr>
        <w:pStyle w:val="20"/>
        <w:spacing w:line="360" w:lineRule="auto"/>
        <w:rPr>
          <w:color w:val="000000" w:themeColor="text1"/>
          <w14:textFill>
            <w14:solidFill>
              <w14:schemeClr w14:val="tx1"/>
            </w14:solidFill>
          </w14:textFill>
        </w:rPr>
      </w:pPr>
      <w:r>
        <w:rPr>
          <w:color w:val="000000" w:themeColor="text1"/>
          <w:position w:val="-4"/>
          <w14:textFill>
            <w14:solidFill>
              <w14:schemeClr w14:val="tx1"/>
            </w14:solidFill>
          </w14:textFill>
        </w:rPr>
        <w:object>
          <v:shape id="_x0000_i1036" o:spt="75" type="#_x0000_t75" style="height:9.75pt;width:9.75pt;" o:ole="t" filled="f" o:preferrelative="t" stroked="f" coordsize="21600,21600">
            <v:path/>
            <v:fill on="f" focussize="0,0"/>
            <v:stroke on="f" joinstyle="miter"/>
            <v:imagedata r:id="rId36" o:title=""/>
            <o:lock v:ext="edit" aspectratio="t"/>
            <w10:wrap type="none"/>
            <w10:anchorlock/>
          </v:shape>
          <o:OLEObject Type="Embed" ProgID="Equation.DSMT4" ShapeID="_x0000_i1036" DrawAspect="Content" ObjectID="_1468075736" r:id="rId35">
            <o:LockedField>false</o:LockedField>
          </o:OLEObject>
        </w:object>
      </w:r>
      <w:r>
        <w:rPr>
          <w:rFonts w:hint="eastAsia" w:ascii="Times New Roman" w:hAnsi="Times New Roman" w:eastAsia="新宋体"/>
          <w:color w:val="000000" w:themeColor="text1"/>
          <w:szCs w:val="21"/>
          <w14:textFill>
            <w14:solidFill>
              <w14:schemeClr w14:val="tx1"/>
            </w14:solidFill>
          </w14:textFill>
        </w:rPr>
        <w:t>该城市的总人口数量从</w:t>
      </w:r>
      <w:r>
        <w:rPr>
          <w:rFonts w:ascii="Times New Roman" w:hAnsi="Times New Roman" w:eastAsia="新宋体"/>
          <w:color w:val="000000" w:themeColor="text1"/>
          <w:szCs w:val="21"/>
          <w14:textFill>
            <w14:solidFill>
              <w14:schemeClr w14:val="tx1"/>
            </w14:solidFill>
          </w14:textFill>
        </w:rPr>
        <w:t>105</w:t>
      </w:r>
      <w:r>
        <w:rPr>
          <w:rFonts w:hint="eastAsia" w:ascii="Times New Roman" w:hAnsi="Times New Roman" w:eastAsia="新宋体"/>
          <w:color w:val="000000" w:themeColor="text1"/>
          <w:szCs w:val="21"/>
          <w14:textFill>
            <w14:solidFill>
              <w14:schemeClr w14:val="tx1"/>
            </w14:solidFill>
          </w14:textFill>
        </w:rPr>
        <w:t>年到</w:t>
      </w:r>
      <w:r>
        <w:rPr>
          <w:rFonts w:ascii="Times New Roman" w:hAnsi="Times New Roman" w:eastAsia="新宋体"/>
          <w:color w:val="000000" w:themeColor="text1"/>
          <w:szCs w:val="21"/>
          <w14:textFill>
            <w14:solidFill>
              <w14:schemeClr w14:val="tx1"/>
            </w14:solidFill>
          </w14:textFill>
        </w:rPr>
        <w:t>107</w:t>
      </w:r>
      <w:r>
        <w:rPr>
          <w:rFonts w:hint="eastAsia" w:ascii="Times New Roman" w:hAnsi="Times New Roman" w:eastAsia="新宋体"/>
          <w:color w:val="000000" w:themeColor="text1"/>
          <w:szCs w:val="21"/>
          <w14:textFill>
            <w14:solidFill>
              <w14:schemeClr w14:val="tx1"/>
            </w14:solidFill>
          </w14:textFill>
        </w:rPr>
        <w:t>年逐年增加，</w:t>
      </w:r>
    </w:p>
    <w:p>
      <w:pPr>
        <w:pStyle w:val="20"/>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故选：</w:t>
      </w:r>
      <w:r>
        <w:rPr>
          <w:rFonts w:eastAsia="新宋体"/>
          <w:color w:val="000000" w:themeColor="text1"/>
          <w:kern w:val="0"/>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条形统计图</w:t>
      </w:r>
    </w:p>
    <w:p>
      <w:pPr>
        <w:rPr>
          <w:b/>
          <w:color w:val="000000" w:themeColor="text1"/>
          <w14:textFill>
            <w14:solidFill>
              <w14:schemeClr w14:val="tx1"/>
            </w14:solidFill>
          </w14:textFill>
        </w:rPr>
      </w:pPr>
    </w:p>
    <w:p>
      <w:pPr>
        <w:pStyle w:val="21"/>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4.</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浙江嘉兴</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4</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color w:val="000000" w:themeColor="text1"/>
          <w:kern w:val="0"/>
          <w:szCs w:val="21"/>
          <w14:textFill>
            <w14:solidFill>
              <w14:schemeClr w14:val="tx1"/>
            </w14:solidFill>
          </w14:textFill>
        </w:rPr>
        <w:t xml:space="preserve"> </w:t>
      </w:r>
      <w:r>
        <w:rPr>
          <w:rFonts w:ascii="Times New Roman" w:hAnsi="Times New Roman" w:eastAsia="新宋体"/>
          <w:color w:val="000000" w:themeColor="text1"/>
          <w:szCs w:val="21"/>
          <w14:textFill>
            <w14:solidFill>
              <w14:schemeClr w14:val="tx1"/>
            </w14:solidFill>
          </w14:textFill>
        </w:rPr>
        <w:t>2019</w:t>
      </w:r>
      <w:r>
        <w:rPr>
          <w:rFonts w:hint="eastAsia" w:ascii="Times New Roman" w:hAnsi="Times New Roman" w:eastAsia="新宋体"/>
          <w:color w:val="000000" w:themeColor="text1"/>
          <w:szCs w:val="21"/>
          <w14:textFill>
            <w14:solidFill>
              <w14:schemeClr w14:val="tx1"/>
            </w14:solidFill>
          </w14:textFill>
        </w:rPr>
        <w:t>年</w:t>
      </w:r>
      <w:r>
        <w:rPr>
          <w:rFonts w:ascii="Times New Roman" w:hAnsi="Times New Roman" w:eastAsia="新宋体"/>
          <w:color w:val="000000" w:themeColor="text1"/>
          <w:szCs w:val="21"/>
          <w14:textFill>
            <w14:solidFill>
              <w14:schemeClr w14:val="tx1"/>
            </w14:solidFill>
          </w14:textFill>
        </w:rPr>
        <w:t>5</w:t>
      </w:r>
      <w:r>
        <w:rPr>
          <w:rFonts w:hint="eastAsia" w:ascii="Times New Roman" w:hAnsi="Times New Roman" w:eastAsia="新宋体"/>
          <w:color w:val="000000" w:themeColor="text1"/>
          <w:szCs w:val="21"/>
          <w14:textFill>
            <w14:solidFill>
              <w14:schemeClr w14:val="tx1"/>
            </w14:solidFill>
          </w14:textFill>
        </w:rPr>
        <w:t>月</w:t>
      </w:r>
      <w:r>
        <w:rPr>
          <w:rFonts w:ascii="Times New Roman" w:hAnsi="Times New Roman" w:eastAsia="新宋体"/>
          <w:color w:val="000000" w:themeColor="text1"/>
          <w:szCs w:val="21"/>
          <w14:textFill>
            <w14:solidFill>
              <w14:schemeClr w14:val="tx1"/>
            </w14:solidFill>
          </w14:textFill>
        </w:rPr>
        <w:t>26</w:t>
      </w:r>
      <w:r>
        <w:rPr>
          <w:rFonts w:hint="eastAsia" w:ascii="Times New Roman" w:hAnsi="Times New Roman" w:eastAsia="新宋体"/>
          <w:color w:val="000000" w:themeColor="text1"/>
          <w:szCs w:val="21"/>
          <w14:textFill>
            <w14:solidFill>
              <w14:schemeClr w14:val="tx1"/>
            </w14:solidFill>
          </w14:textFill>
        </w:rPr>
        <w:t>日第</w:t>
      </w:r>
      <w:r>
        <w:rPr>
          <w:rFonts w:ascii="Times New Roman" w:hAnsi="Times New Roman" w:eastAsia="新宋体"/>
          <w:color w:val="000000" w:themeColor="text1"/>
          <w:szCs w:val="21"/>
          <w14:textFill>
            <w14:solidFill>
              <w14:schemeClr w14:val="tx1"/>
            </w14:solidFill>
          </w14:textFill>
        </w:rPr>
        <w:t>5</w:t>
      </w:r>
      <w:r>
        <w:rPr>
          <w:rFonts w:hint="eastAsia" w:ascii="Times New Roman" w:hAnsi="Times New Roman" w:eastAsia="新宋体"/>
          <w:color w:val="000000" w:themeColor="text1"/>
          <w:szCs w:val="21"/>
          <w14:textFill>
            <w14:solidFill>
              <w14:schemeClr w14:val="tx1"/>
            </w14:solidFill>
          </w14:textFill>
        </w:rPr>
        <w:t>届中国国际大数据产业博览会召开．某市在五届数博会上的产业签约金额的折线统计图如图．下列说法正确的是</w:t>
      </w:r>
      <w:r>
        <w:rPr>
          <w:color w:val="000000" w:themeColor="text1"/>
          <w:position w:val="-10"/>
          <w14:textFill>
            <w14:solidFill>
              <w14:schemeClr w14:val="tx1"/>
            </w14:solidFill>
          </w14:textFill>
        </w:rPr>
        <w:object>
          <v:shape id="_x0000_i1037" o:spt="75" type="#_x0000_t75" style="height:15pt;width:6.75pt;" o:ole="t" filled="f" o:preferrelative="t" stroked="f" coordsize="21600,21600">
            <v:path/>
            <v:fill on="f" focussize="0,0"/>
            <v:stroke on="f" joinstyle="miter"/>
            <v:imagedata r:id="rId38" o:title=""/>
            <o:lock v:ext="edit" aspectratio="t"/>
            <w10:wrap type="none"/>
            <w10:anchorlock/>
          </v:shape>
          <o:OLEObject Type="Embed" ProgID="Equation.DSMT4" ShapeID="_x0000_i1037" DrawAspect="Content" ObjectID="_1468075737" r:id="rId37">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038" o:spt="75" type="#_x0000_t75" style="height:15pt;width:6.75pt;" o:ole="t" filled="f" o:preferrelative="t" stroked="f" coordsize="21600,21600">
            <v:path/>
            <v:fill on="f" focussize="0,0"/>
            <v:stroke on="f" joinstyle="miter"/>
            <v:imagedata r:id="rId40" o:title=""/>
            <o:lock v:ext="edit" aspectratio="t"/>
            <w10:wrap type="none"/>
            <w10:anchorlock/>
          </v:shape>
          <o:OLEObject Type="Embed" ProgID="Equation.DSMT4" ShapeID="_x0000_i1038" DrawAspect="Content" ObjectID="_1468075738" r:id="rId39">
            <o:LockedField>false</o:LockedField>
          </o:OLEObject>
        </w:object>
      </w:r>
    </w:p>
    <w:p>
      <w:pPr>
        <w:pStyle w:val="21"/>
        <w:spacing w:line="360" w:lineRule="auto"/>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1858010" cy="1260475"/>
            <wp:effectExtent l="0" t="0" r="8890" b="0"/>
            <wp:docPr id="28" name="图片 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菁优网：http://www.jyeoo.com"/>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1858010" cy="1260475"/>
                    </a:xfrm>
                    <a:prstGeom prst="rect">
                      <a:avLst/>
                    </a:prstGeom>
                    <a:noFill/>
                    <a:ln>
                      <a:noFill/>
                    </a:ln>
                  </pic:spPr>
                </pic:pic>
              </a:graphicData>
            </a:graphic>
          </wp:inline>
        </w:drawing>
      </w:r>
    </w:p>
    <w:p>
      <w:pPr>
        <w:pStyle w:val="22"/>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．签约金额逐年增加</w:t>
      </w:r>
      <w:r>
        <w:rPr>
          <w:color w:val="000000" w:themeColor="text1"/>
          <w14:textFill>
            <w14:solidFill>
              <w14:schemeClr w14:val="tx1"/>
            </w14:solidFill>
          </w14:textFill>
        </w:rPr>
        <w:tab/>
      </w:r>
    </w:p>
    <w:p>
      <w:pPr>
        <w:pStyle w:val="22"/>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．与上年相比，</w:t>
      </w:r>
      <w:r>
        <w:rPr>
          <w:rFonts w:ascii="Times New Roman" w:hAnsi="Times New Roman" w:eastAsia="新宋体"/>
          <w:color w:val="000000" w:themeColor="text1"/>
          <w:szCs w:val="21"/>
          <w14:textFill>
            <w14:solidFill>
              <w14:schemeClr w14:val="tx1"/>
            </w14:solidFill>
          </w14:textFill>
        </w:rPr>
        <w:t>2019</w:t>
      </w:r>
      <w:r>
        <w:rPr>
          <w:rFonts w:hint="eastAsia" w:ascii="Times New Roman" w:hAnsi="Times New Roman" w:eastAsia="新宋体"/>
          <w:color w:val="000000" w:themeColor="text1"/>
          <w:szCs w:val="21"/>
          <w14:textFill>
            <w14:solidFill>
              <w14:schemeClr w14:val="tx1"/>
            </w14:solidFill>
          </w14:textFill>
        </w:rPr>
        <w:t>年的签约金额的增长量最多</w:t>
      </w:r>
      <w:r>
        <w:rPr>
          <w:color w:val="000000" w:themeColor="text1"/>
          <w14:textFill>
            <w14:solidFill>
              <w14:schemeClr w14:val="tx1"/>
            </w14:solidFill>
          </w14:textFill>
        </w:rPr>
        <w:tab/>
      </w:r>
    </w:p>
    <w:p>
      <w:pPr>
        <w:pStyle w:val="22"/>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．签约金额的年增长速度最快的是</w:t>
      </w:r>
      <w:r>
        <w:rPr>
          <w:rFonts w:ascii="Times New Roman" w:hAnsi="Times New Roman" w:eastAsia="新宋体"/>
          <w:color w:val="000000" w:themeColor="text1"/>
          <w:szCs w:val="21"/>
          <w14:textFill>
            <w14:solidFill>
              <w14:schemeClr w14:val="tx1"/>
            </w14:solidFill>
          </w14:textFill>
        </w:rPr>
        <w:t>2016</w:t>
      </w:r>
      <w:r>
        <w:rPr>
          <w:rFonts w:hint="eastAsia" w:ascii="Times New Roman" w:hAnsi="Times New Roman" w:eastAsia="新宋体"/>
          <w:color w:val="000000" w:themeColor="text1"/>
          <w:szCs w:val="21"/>
          <w14:textFill>
            <w14:solidFill>
              <w14:schemeClr w14:val="tx1"/>
            </w14:solidFill>
          </w14:textFill>
        </w:rPr>
        <w:t>年</w:t>
      </w:r>
      <w:r>
        <w:rPr>
          <w:color w:val="000000" w:themeColor="text1"/>
          <w14:textFill>
            <w14:solidFill>
              <w14:schemeClr w14:val="tx1"/>
            </w14:solidFill>
          </w14:textFill>
        </w:rPr>
        <w:tab/>
      </w:r>
    </w:p>
    <w:p>
      <w:pPr>
        <w:pStyle w:val="22"/>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2018</w:t>
      </w:r>
      <w:r>
        <w:rPr>
          <w:rFonts w:hint="eastAsia" w:ascii="Times New Roman" w:hAnsi="Times New Roman" w:eastAsia="新宋体"/>
          <w:color w:val="000000" w:themeColor="text1"/>
          <w:szCs w:val="21"/>
          <w14:textFill>
            <w14:solidFill>
              <w14:schemeClr w14:val="tx1"/>
            </w14:solidFill>
          </w14:textFill>
        </w:rPr>
        <w:t>年的签约金额比</w:t>
      </w:r>
      <w:r>
        <w:rPr>
          <w:rFonts w:ascii="Times New Roman" w:hAnsi="Times New Roman" w:eastAsia="新宋体"/>
          <w:color w:val="000000" w:themeColor="text1"/>
          <w:szCs w:val="21"/>
          <w14:textFill>
            <w14:solidFill>
              <w14:schemeClr w14:val="tx1"/>
            </w14:solidFill>
          </w14:textFill>
        </w:rPr>
        <w:t>2017</w:t>
      </w:r>
      <w:r>
        <w:rPr>
          <w:rFonts w:hint="eastAsia" w:ascii="Times New Roman" w:hAnsi="Times New Roman" w:eastAsia="新宋体"/>
          <w:color w:val="000000" w:themeColor="text1"/>
          <w:szCs w:val="21"/>
          <w14:textFill>
            <w14:solidFill>
              <w14:schemeClr w14:val="tx1"/>
            </w14:solidFill>
          </w14:textFill>
        </w:rPr>
        <w:t>年降低了</w:t>
      </w:r>
      <w:r>
        <w:rPr>
          <w:color w:val="000000" w:themeColor="text1"/>
          <w:position w:val="-6"/>
          <w14:textFill>
            <w14:solidFill>
              <w14:schemeClr w14:val="tx1"/>
            </w14:solidFill>
          </w14:textFill>
        </w:rPr>
        <w:object>
          <v:shape id="_x0000_i1039" o:spt="75" type="#_x0000_t75" style="height:13.5pt;width:36pt;" o:ole="t" filled="f" o:preferrelative="t" stroked="f" coordsize="21600,21600">
            <v:path/>
            <v:fill on="f" focussize="0,0"/>
            <v:stroke on="f" joinstyle="miter"/>
            <v:imagedata r:id="rId43" o:title=""/>
            <o:lock v:ext="edit" aspectratio="t"/>
            <w10:wrap type="none"/>
            <w10:anchorlock/>
          </v:shape>
          <o:OLEObject Type="Embed" ProgID="Equation.DSMT4" ShapeID="_x0000_i1039" DrawAspect="Content" ObjectID="_1468075739" r:id="rId42">
            <o:LockedField>false</o:LockedField>
          </o:OLEObject>
        </w:objec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color w:val="000000" w:themeColor="text1"/>
          <w:kern w:val="0"/>
          <w:szCs w:val="21"/>
          <w14:textFill>
            <w14:solidFill>
              <w14:schemeClr w14:val="tx1"/>
            </w14:solidFill>
          </w14:textFill>
        </w:rPr>
        <w:t>C</w:t>
      </w:r>
    </w:p>
    <w:p>
      <w:pPr>
        <w:pStyle w:val="23"/>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w:t>
      </w:r>
      <w:r>
        <w:rPr>
          <w:rFonts w:eastAsia="新宋体"/>
          <w:color w:val="000000" w:themeColor="text1"/>
          <w:kern w:val="0"/>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、错误．签约金额</w:t>
      </w:r>
      <w:r>
        <w:rPr>
          <w:rFonts w:ascii="Times New Roman" w:hAnsi="Times New Roman" w:eastAsia="新宋体"/>
          <w:color w:val="000000" w:themeColor="text1"/>
          <w:szCs w:val="21"/>
          <w14:textFill>
            <w14:solidFill>
              <w14:schemeClr w14:val="tx1"/>
            </w14:solidFill>
          </w14:textFill>
        </w:rPr>
        <w:t>2017</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2018</w:t>
      </w:r>
      <w:r>
        <w:rPr>
          <w:rFonts w:hint="eastAsia" w:ascii="Times New Roman" w:hAnsi="Times New Roman" w:eastAsia="新宋体"/>
          <w:color w:val="000000" w:themeColor="text1"/>
          <w:szCs w:val="21"/>
          <w14:textFill>
            <w14:solidFill>
              <w14:schemeClr w14:val="tx1"/>
            </w14:solidFill>
          </w14:textFill>
        </w:rPr>
        <w:t>年是下降的．</w:t>
      </w:r>
    </w:p>
    <w:p>
      <w:pPr>
        <w:pStyle w:val="23"/>
        <w:spacing w:line="360" w:lineRule="auto"/>
        <w:rPr>
          <w:color w:val="000000" w:themeColor="text1"/>
          <w14:textFill>
            <w14:solidFill>
              <w14:schemeClr w14:val="tx1"/>
            </w14:solidFill>
          </w14:textFill>
        </w:rPr>
      </w:pPr>
      <w:r>
        <w:rPr>
          <w:rFonts w:eastAsia="新宋体"/>
          <w:color w:val="000000" w:themeColor="text1"/>
          <w:kern w:val="0"/>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、错误．与上年相比，</w:t>
      </w:r>
      <w:r>
        <w:rPr>
          <w:rFonts w:ascii="Times New Roman" w:hAnsi="Times New Roman" w:eastAsia="新宋体"/>
          <w:color w:val="000000" w:themeColor="text1"/>
          <w:szCs w:val="21"/>
          <w14:textFill>
            <w14:solidFill>
              <w14:schemeClr w14:val="tx1"/>
            </w14:solidFill>
          </w14:textFill>
        </w:rPr>
        <w:t>2016</w:t>
      </w:r>
      <w:r>
        <w:rPr>
          <w:rFonts w:hint="eastAsia" w:ascii="Times New Roman" w:hAnsi="Times New Roman" w:eastAsia="新宋体"/>
          <w:color w:val="000000" w:themeColor="text1"/>
          <w:szCs w:val="21"/>
          <w14:textFill>
            <w14:solidFill>
              <w14:schemeClr w14:val="tx1"/>
            </w14:solidFill>
          </w14:textFill>
        </w:rPr>
        <w:t>年的签约金额的增长量最多．</w:t>
      </w:r>
    </w:p>
    <w:p>
      <w:pPr>
        <w:pStyle w:val="23"/>
        <w:spacing w:line="360" w:lineRule="auto"/>
        <w:rPr>
          <w:color w:val="000000" w:themeColor="text1"/>
          <w14:textFill>
            <w14:solidFill>
              <w14:schemeClr w14:val="tx1"/>
            </w14:solidFill>
          </w14:textFill>
        </w:rPr>
      </w:pPr>
      <w:r>
        <w:rPr>
          <w:rFonts w:eastAsia="新宋体"/>
          <w:color w:val="000000" w:themeColor="text1"/>
          <w:kern w:val="0"/>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、正确．</w:t>
      </w:r>
    </w:p>
    <w:p>
      <w:pPr>
        <w:pStyle w:val="23"/>
        <w:spacing w:line="360" w:lineRule="auto"/>
        <w:rPr>
          <w:color w:val="000000" w:themeColor="text1"/>
          <w14:textFill>
            <w14:solidFill>
              <w14:schemeClr w14:val="tx1"/>
            </w14:solidFill>
          </w14:textFill>
        </w:rPr>
      </w:pPr>
      <w:r>
        <w:rPr>
          <w:rFonts w:eastAsia="新宋体"/>
          <w:color w:val="000000" w:themeColor="text1"/>
          <w:kern w:val="0"/>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、错误．下降了：</w:t>
      </w:r>
      <w:r>
        <w:rPr>
          <w:color w:val="000000" w:themeColor="text1"/>
          <w:position w:val="-22"/>
          <w14:textFill>
            <w14:solidFill>
              <w14:schemeClr w14:val="tx1"/>
            </w14:solidFill>
          </w14:textFill>
        </w:rPr>
        <w:object>
          <v:shape id="_x0000_i1040" o:spt="75" type="#_x0000_t75" style="height:27.75pt;width:95.25pt;" o:ole="t" filled="f" o:preferrelative="t" stroked="f" coordsize="21600,21600">
            <v:path/>
            <v:fill on="f" focussize="0,0"/>
            <v:stroke on="f" joinstyle="miter"/>
            <v:imagedata r:id="rId45" o:title=""/>
            <o:lock v:ext="edit" aspectratio="t"/>
            <w10:wrap type="none"/>
            <w10:anchorlock/>
          </v:shape>
          <o:OLEObject Type="Embed" ProgID="Equation.DSMT4" ShapeID="_x0000_i1040" DrawAspect="Content" ObjectID="_1468075740" r:id="rId44">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23"/>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故选：</w:t>
      </w:r>
      <w:r>
        <w:rPr>
          <w:rFonts w:eastAsia="新宋体"/>
          <w:color w:val="000000" w:themeColor="text1"/>
          <w:kern w:val="0"/>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折线统计图</w:t>
      </w:r>
    </w:p>
    <w:p>
      <w:pPr>
        <w:rPr>
          <w:b/>
          <w:color w:val="000000" w:themeColor="text1"/>
          <w14:textFill>
            <w14:solidFill>
              <w14:schemeClr w14:val="tx1"/>
            </w14:solidFill>
          </w14:textFill>
        </w:rPr>
      </w:pPr>
    </w:p>
    <w:p>
      <w:pPr>
        <w:pStyle w:val="21"/>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5.</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浙江温州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5</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4</w:t>
      </w:r>
      <w:r>
        <w:rPr>
          <w:rFonts w:hint="eastAsia"/>
          <w:color w:val="000000" w:themeColor="text1"/>
          <w:kern w:val="0"/>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对温州某社区居民最爱吃的鱼类进行问卷调查后（每人选一种），绘制成如图所示统计图．已知选择鲳鱼的有</w:t>
      </w:r>
      <w:r>
        <w:rPr>
          <w:rFonts w:ascii="Times New Roman" w:hAnsi="Times New Roman" w:eastAsia="新宋体"/>
          <w:color w:val="000000" w:themeColor="text1"/>
          <w:szCs w:val="21"/>
          <w14:textFill>
            <w14:solidFill>
              <w14:schemeClr w14:val="tx1"/>
            </w14:solidFill>
          </w14:textFill>
        </w:rPr>
        <w:t>40</w:t>
      </w:r>
      <w:r>
        <w:rPr>
          <w:rFonts w:hint="eastAsia" w:ascii="Times New Roman" w:hAnsi="Times New Roman" w:eastAsia="新宋体"/>
          <w:color w:val="000000" w:themeColor="text1"/>
          <w:szCs w:val="21"/>
          <w14:textFill>
            <w14:solidFill>
              <w14:schemeClr w14:val="tx1"/>
            </w14:solidFill>
          </w14:textFill>
        </w:rPr>
        <w:t>人，那么选择黄鱼的有</w:t>
      </w:r>
      <w:r>
        <w:rPr>
          <w:color w:val="000000" w:themeColor="text1"/>
          <w:position w:val="-10"/>
          <w14:textFill>
            <w14:solidFill>
              <w14:schemeClr w14:val="tx1"/>
            </w14:solidFill>
          </w14:textFill>
        </w:rPr>
        <w:object>
          <v:shape id="_x0000_i1041" o:spt="75" type="#_x0000_t75" style="height:15pt;width:6.75pt;" o:ole="t" filled="f" o:preferrelative="t" stroked="f" coordsize="21600,21600">
            <v:path/>
            <v:fill on="f" focussize="0,0"/>
            <v:stroke on="f" joinstyle="miter"/>
            <v:imagedata r:id="rId47" o:title=""/>
            <o:lock v:ext="edit" aspectratio="t"/>
            <w10:wrap type="none"/>
            <w10:anchorlock/>
          </v:shape>
          <o:OLEObject Type="Embed" ProgID="Equation.DSMT4" ShapeID="_x0000_i1041" DrawAspect="Content" ObjectID="_1468075741" r:id="rId46">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042" o:spt="75" type="#_x0000_t75" style="height:15pt;width:6.75pt;" o:ole="t" filled="f" o:preferrelative="t" stroked="f" coordsize="21600,21600">
            <v:path/>
            <v:fill on="f" focussize="0,0"/>
            <v:stroke on="f" joinstyle="miter"/>
            <v:imagedata r:id="rId49" o:title=""/>
            <o:lock v:ext="edit" aspectratio="t"/>
            <w10:wrap type="none"/>
            <w10:anchorlock/>
          </v:shape>
          <o:OLEObject Type="Embed" ProgID="Equation.DSMT4" ShapeID="_x0000_i1042" DrawAspect="Content" ObjectID="_1468075742" r:id="rId48">
            <o:LockedField>false</o:LockedField>
          </o:OLEObject>
        </w:object>
      </w:r>
    </w:p>
    <w:p>
      <w:pPr>
        <w:pStyle w:val="21"/>
        <w:spacing w:line="360" w:lineRule="auto"/>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1285875" cy="1106805"/>
            <wp:effectExtent l="0" t="0" r="9525" b="0"/>
            <wp:docPr id="30" name="图片 3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菁优网：http://www.jyeoo.com"/>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a:xfrm>
                      <a:off x="0" y="0"/>
                      <a:ext cx="1285875" cy="1106805"/>
                    </a:xfrm>
                    <a:prstGeom prst="rect">
                      <a:avLst/>
                    </a:prstGeom>
                    <a:noFill/>
                    <a:ln>
                      <a:noFill/>
                    </a:ln>
                  </pic:spPr>
                </pic:pic>
              </a:graphicData>
            </a:graphic>
          </wp:inline>
        </w:drawing>
      </w:r>
    </w:p>
    <w:p>
      <w:pPr>
        <w:pStyle w:val="26"/>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20</w:t>
      </w:r>
      <w:r>
        <w:rPr>
          <w:rFonts w:hint="eastAsia" w:ascii="Times New Roman" w:hAnsi="Times New Roman" w:eastAsia="新宋体"/>
          <w:color w:val="000000" w:themeColor="text1"/>
          <w:szCs w:val="21"/>
          <w14:textFill>
            <w14:solidFill>
              <w14:schemeClr w14:val="tx1"/>
            </w14:solidFill>
          </w14:textFill>
        </w:rPr>
        <w:t>人</w: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40</w:t>
      </w:r>
      <w:r>
        <w:rPr>
          <w:rFonts w:hint="eastAsia" w:ascii="Times New Roman" w:hAnsi="Times New Roman" w:eastAsia="新宋体"/>
          <w:color w:val="000000" w:themeColor="text1"/>
          <w:szCs w:val="21"/>
          <w14:textFill>
            <w14:solidFill>
              <w14:schemeClr w14:val="tx1"/>
            </w14:solidFill>
          </w14:textFill>
        </w:rPr>
        <w:t>人</w: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60</w:t>
      </w:r>
      <w:r>
        <w:rPr>
          <w:rFonts w:hint="eastAsia" w:ascii="Times New Roman" w:hAnsi="Times New Roman" w:eastAsia="新宋体"/>
          <w:color w:val="000000" w:themeColor="text1"/>
          <w:szCs w:val="21"/>
          <w14:textFill>
            <w14:solidFill>
              <w14:schemeClr w14:val="tx1"/>
            </w14:solidFill>
          </w14:textFill>
        </w:rPr>
        <w:t>人</w: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80</w:t>
      </w:r>
      <w:r>
        <w:rPr>
          <w:rFonts w:hint="eastAsia" w:ascii="Times New Roman" w:hAnsi="Times New Roman" w:eastAsia="新宋体"/>
          <w:color w:val="000000" w:themeColor="text1"/>
          <w:szCs w:val="21"/>
          <w14:textFill>
            <w14:solidFill>
              <w14:schemeClr w14:val="tx1"/>
            </w14:solidFill>
          </w14:textFill>
        </w:rPr>
        <w:t>人</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color w:val="000000" w:themeColor="text1"/>
          <w:kern w:val="0"/>
          <w:szCs w:val="21"/>
          <w14:textFill>
            <w14:solidFill>
              <w14:schemeClr w14:val="tx1"/>
            </w14:solidFill>
          </w14:textFill>
        </w:rPr>
        <w:t>D</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解：鱼类总数：</w:t>
      </w:r>
      <w:r>
        <w:rPr>
          <w:color w:val="000000" w:themeColor="text1"/>
          <w:position w:val="-6"/>
          <w14:textFill>
            <w14:solidFill>
              <w14:schemeClr w14:val="tx1"/>
            </w14:solidFill>
          </w14:textFill>
        </w:rPr>
        <w:object>
          <v:shape id="_x0000_i1043" o:spt="75" type="#_x0000_t75" style="height:13.5pt;width:69.75pt;" o:ole="t" filled="f" o:preferrelative="t" stroked="f" coordsize="21600,21600">
            <v:path/>
            <v:fill on="f" focussize="0,0"/>
            <v:stroke on="f" joinstyle="miter"/>
            <v:imagedata r:id="rId52" o:title=""/>
            <o:lock v:ext="edit" aspectratio="t"/>
            <w10:wrap type="none"/>
            <w10:anchorlock/>
          </v:shape>
          <o:OLEObject Type="Embed" ProgID="Equation.DSMT4" ShapeID="_x0000_i1043" DrawAspect="Content" ObjectID="_1468075743" r:id="rId51">
            <o:LockedField>false</o:LockedField>
          </o:OLEObject>
        </w:object>
      </w:r>
      <w:r>
        <w:rPr>
          <w:rFonts w:hint="eastAsia" w:eastAsia="新宋体"/>
          <w:color w:val="000000" w:themeColor="text1"/>
          <w:szCs w:val="21"/>
          <w14:textFill>
            <w14:solidFill>
              <w14:schemeClr w14:val="tx1"/>
            </w14:solidFill>
          </w14:textFill>
        </w:rPr>
        <w:t>（人</w:t>
      </w:r>
      <w:r>
        <w:rPr>
          <w:color w:val="000000" w:themeColor="text1"/>
          <w:position w:val="-10"/>
          <w14:textFill>
            <w14:solidFill>
              <w14:schemeClr w14:val="tx1"/>
            </w14:solidFill>
          </w14:textFill>
        </w:rPr>
        <w:object>
          <v:shape id="_x0000_i1044" o:spt="75" type="#_x0000_t75" style="height:15pt;width:6.75pt;" o:ole="t" filled="f" o:preferrelative="t" stroked="f" coordsize="21600,21600">
            <v:path/>
            <v:fill on="f" focussize="0,0"/>
            <v:stroke on="f" joinstyle="miter"/>
            <v:imagedata r:id="rId54" o:title=""/>
            <o:lock v:ext="edit" aspectratio="t"/>
            <w10:wrap type="none"/>
            <w10:anchorlock/>
          </v:shape>
          <o:OLEObject Type="Embed" ProgID="Equation.DSMT4" ShapeID="_x0000_i1044" DrawAspect="Content" ObjectID="_1468075744" r:id="rId53">
            <o:LockedField>false</o:LockedField>
          </o:OLEObject>
        </w:object>
      </w:r>
      <w:r>
        <w:rPr>
          <w:rFonts w:hint="eastAsia" w:eastAsia="新宋体"/>
          <w:color w:val="000000" w:themeColor="text1"/>
          <w:szCs w:val="21"/>
          <w14:textFill>
            <w14:solidFill>
              <w14:schemeClr w14:val="tx1"/>
            </w14:solidFill>
          </w14:textFill>
        </w:rPr>
        <w:t>，选择黄鱼的：</w:t>
      </w:r>
      <w:r>
        <w:rPr>
          <w:color w:val="000000" w:themeColor="text1"/>
          <w:position w:val="-6"/>
          <w14:textFill>
            <w14:solidFill>
              <w14:schemeClr w14:val="tx1"/>
            </w14:solidFill>
          </w14:textFill>
        </w:rPr>
        <w:object>
          <v:shape id="_x0000_i1045" o:spt="75" type="#_x0000_t75" style="height:13.5pt;width:68.25pt;" o:ole="t" filled="f" o:preferrelative="t" stroked="f" coordsize="21600,21600">
            <v:path/>
            <v:fill on="f" focussize="0,0"/>
            <v:stroke on="f" joinstyle="miter"/>
            <v:imagedata r:id="rId56" o:title=""/>
            <o:lock v:ext="edit" aspectratio="t"/>
            <w10:wrap type="none"/>
            <w10:anchorlock/>
          </v:shape>
          <o:OLEObject Type="Embed" ProgID="Equation.DSMT4" ShapeID="_x0000_i1045" DrawAspect="Content" ObjectID="_1468075745" r:id="rId55">
            <o:LockedField>false</o:LockedField>
          </o:OLEObject>
        </w:object>
      </w:r>
      <w:r>
        <w:rPr>
          <w:rFonts w:hint="eastAsia" w:eastAsia="新宋体"/>
          <w:color w:val="000000" w:themeColor="text1"/>
          <w:szCs w:val="21"/>
          <w14:textFill>
            <w14:solidFill>
              <w14:schemeClr w14:val="tx1"/>
            </w14:solidFill>
          </w14:textFill>
        </w:rPr>
        <w:t>（人</w:t>
      </w:r>
      <w:r>
        <w:rPr>
          <w:color w:val="000000" w:themeColor="text1"/>
          <w:position w:val="-10"/>
          <w14:textFill>
            <w14:solidFill>
              <w14:schemeClr w14:val="tx1"/>
            </w14:solidFill>
          </w14:textFill>
        </w:rPr>
        <w:object>
          <v:shape id="_x0000_i1046" o:spt="75" type="#_x0000_t75" style="height:15pt;width:6.75pt;" o:ole="t" filled="f" o:preferrelative="t" stroked="f" coordsize="21600,21600">
            <v:path/>
            <v:fill on="f" focussize="0,0"/>
            <v:stroke on="f" joinstyle="miter"/>
            <v:imagedata r:id="rId58" o:title=""/>
            <o:lock v:ext="edit" aspectratio="t"/>
            <w10:wrap type="none"/>
            <w10:anchorlock/>
          </v:shape>
          <o:OLEObject Type="Embed" ProgID="Equation.DSMT4" ShapeID="_x0000_i1046" DrawAspect="Content" ObjectID="_1468075746" r:id="rId57">
            <o:LockedField>false</o:LockedField>
          </o:OLEObject>
        </w:object>
      </w:r>
      <w:r>
        <w:rPr>
          <w:rFonts w:hint="eastAsia" w:eastAsia="新宋体"/>
          <w:color w:val="000000" w:themeColor="text1"/>
          <w:szCs w:val="21"/>
          <w14:textFill>
            <w14:solidFill>
              <w14:schemeClr w14:val="tx1"/>
            </w14:solidFill>
          </w14:textFill>
        </w:rPr>
        <w:t>，故选：</w:t>
      </w:r>
      <w:r>
        <w:rPr>
          <w:rFonts w:eastAsia="新宋体"/>
          <w:color w:val="000000" w:themeColor="text1"/>
          <w:kern w:val="0"/>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扇形统计图</w:t>
      </w:r>
    </w:p>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二、填空题</w:t>
      </w: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1.</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江苏泰州，</w:t>
      </w:r>
      <w:r>
        <w:rPr>
          <w:color w:val="000000" w:themeColor="text1"/>
          <w:szCs w:val="21"/>
          <w14:textFill>
            <w14:solidFill>
              <w14:schemeClr w14:val="tx1"/>
            </w14:solidFill>
          </w14:textFill>
        </w:rPr>
        <w:t>13</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根据某商场2018年四个季度的营业额绘制成如图所示的扇形统计图，其中二季度的营业额为1000万元，则该商场全年的营业额为</w:t>
      </w:r>
      <w:r>
        <w:rPr>
          <w:color w:val="000000" w:themeColor="text1"/>
          <w:kern w:val="0"/>
          <w:szCs w:val="21"/>
          <w:u w:val="single"/>
          <w14:textFill>
            <w14:solidFill>
              <w14:schemeClr w14:val="tx1"/>
            </w14:solidFill>
          </w14:textFill>
        </w:rPr>
        <w:t xml:space="preserve">           </w:t>
      </w:r>
      <w:r>
        <w:rPr>
          <w:rFonts w:hint="eastAsia" w:eastAsia="新宋体"/>
          <w:color w:val="000000" w:themeColor="text1"/>
          <w:szCs w:val="21"/>
          <w14:textFill>
            <w14:solidFill>
              <w14:schemeClr w14:val="tx1"/>
            </w14:solidFill>
          </w14:textFill>
        </w:rPr>
        <w:t>万元</w:t>
      </w:r>
      <w:r>
        <w:rPr>
          <w:rFonts w:hint="eastAsia"/>
          <w:color w:val="000000" w:themeColor="text1"/>
          <w:kern w:val="0"/>
          <w:szCs w:val="21"/>
          <w14:textFill>
            <w14:solidFill>
              <w14:schemeClr w14:val="tx1"/>
            </w14:solidFill>
          </w14:textFill>
        </w:rPr>
        <w:t>．</w:t>
      </w:r>
    </w:p>
    <w:p>
      <w:pPr>
        <w:rPr>
          <w:color w:val="000000" w:themeColor="text1"/>
          <w:kern w:val="0"/>
          <w:szCs w:val="2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348740" cy="1348740"/>
            <wp:effectExtent l="0" t="0" r="0" b="0"/>
            <wp:docPr id="1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24" descr="菁优网：http://www.jyeoo.com"/>
                    <pic:cNvPicPr>
                      <a:picLocks noChangeAspect="1"/>
                    </pic:cNvPicPr>
                  </pic:nvPicPr>
                  <pic:blipFill>
                    <a:blip r:embed="rId59" cstate="print"/>
                    <a:stretch>
                      <a:fillRect/>
                    </a:stretch>
                  </pic:blipFill>
                  <pic:spPr>
                    <a:xfrm>
                      <a:off x="0" y="0"/>
                      <a:ext cx="1348929" cy="1348929"/>
                    </a:xfrm>
                    <a:prstGeom prst="rect">
                      <a:avLst/>
                    </a:prstGeom>
                  </pic:spPr>
                </pic:pic>
              </a:graphicData>
            </a:graphic>
          </wp:inline>
        </w:drawing>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hint="eastAsia" w:eastAsia="新宋体"/>
          <w:color w:val="000000" w:themeColor="text1"/>
          <w:szCs w:val="21"/>
          <w14:textFill>
            <w14:solidFill>
              <w14:schemeClr w14:val="tx1"/>
            </w14:solidFill>
          </w14:textFill>
        </w:rPr>
        <w:t>5000</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解：该商场全年的营业额为1000÷（1﹣25%﹣35%﹣20%）＝5000万元，</w:t>
      </w:r>
    </w:p>
    <w:p>
      <w:pPr>
        <w:rPr>
          <w:b/>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t>答：该商场全年的营业额为 5000万元</w:t>
      </w:r>
      <w:r>
        <w:rPr>
          <w:rFonts w:hint="eastAsia"/>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扇形统计图</w:t>
      </w:r>
    </w:p>
    <w:p>
      <w:pPr>
        <w:rPr>
          <w:b/>
          <w:color w:val="000000" w:themeColor="text1"/>
          <w14:textFill>
            <w14:solidFill>
              <w14:schemeClr w14:val="tx1"/>
            </w14:solidFill>
          </w14:textFill>
        </w:rPr>
      </w:pPr>
    </w:p>
    <w:p>
      <w:pPr>
        <w:pStyle w:val="24"/>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2.</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浙江温州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13</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5</w:t>
      </w:r>
      <w:r>
        <w:rPr>
          <w:rFonts w:hint="eastAsia"/>
          <w:color w:val="000000" w:themeColor="text1"/>
          <w:kern w:val="0"/>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某校学生“汉字听写”大赛成绩的频数直方图（每一组含前一个边界值，不含后一个边界值）如图所示，其中成绩为“优良”</w:t>
      </w:r>
      <w:r>
        <w:rPr>
          <w:color w:val="000000" w:themeColor="text1"/>
          <w14:textFill>
            <w14:solidFill>
              <w14:schemeClr w14:val="tx1"/>
            </w14:solidFill>
          </w14:textFill>
        </w:rPr>
        <w:t xml:space="preserve"> </w:t>
      </w:r>
      <w:r>
        <w:rPr>
          <w:color w:val="000000" w:themeColor="text1"/>
          <w:position w:val="-10"/>
          <w14:textFill>
            <w14:solidFill>
              <w14:schemeClr w14:val="tx1"/>
            </w14:solidFill>
          </w14:textFill>
        </w:rPr>
        <w:object>
          <v:shape id="_x0000_i1047" o:spt="75" type="#_x0000_t75" style="height:15pt;width:17.25pt;" o:ole="t" filled="f" o:preferrelative="t" stroked="f" coordsize="21600,21600">
            <v:path/>
            <v:fill on="f" focussize="0,0"/>
            <v:stroke on="f" joinstyle="miter"/>
            <v:imagedata r:id="rId61" o:title=""/>
            <o:lock v:ext="edit" aspectratio="t"/>
            <w10:wrap type="none"/>
            <w10:anchorlock/>
          </v:shape>
          <o:OLEObject Type="Embed" ProgID="Equation.DSMT4" ShapeID="_x0000_i1047" DrawAspect="Content" ObjectID="_1468075747" r:id="rId60">
            <o:LockedField>false</o:LockedField>
          </o:OLEObject>
        </w:object>
      </w:r>
      <w:r>
        <w:rPr>
          <w:rFonts w:hint="eastAsia" w:ascii="Times New Roman" w:hAnsi="Times New Roman" w:eastAsia="新宋体"/>
          <w:color w:val="000000" w:themeColor="text1"/>
          <w:szCs w:val="21"/>
          <w14:textFill>
            <w14:solidFill>
              <w14:schemeClr w14:val="tx1"/>
            </w14:solidFill>
          </w14:textFill>
        </w:rPr>
        <w:t>分及以上）的学生有</w:t>
      </w:r>
      <w:r>
        <w:rPr>
          <w:color w:val="000000" w:themeColor="text1"/>
          <w:kern w:val="0"/>
          <w:szCs w:val="21"/>
          <w:u w:val="single"/>
          <w14:textFill>
            <w14:solidFill>
              <w14:schemeClr w14:val="tx1"/>
            </w14:solidFill>
          </w14:textFill>
        </w:rPr>
        <w:t xml:space="preserve">           </w:t>
      </w:r>
      <w:r>
        <w:rPr>
          <w:rFonts w:hint="eastAsia" w:ascii="Times New Roman" w:hAnsi="Times New Roman" w:eastAsia="新宋体"/>
          <w:color w:val="000000" w:themeColor="text1"/>
          <w:szCs w:val="21"/>
          <w14:textFill>
            <w14:solidFill>
              <w14:schemeClr w14:val="tx1"/>
            </w14:solidFill>
          </w14:textFill>
        </w:rPr>
        <w:t>人．</w:t>
      </w:r>
    </w:p>
    <w:p>
      <w:pPr>
        <w:pStyle w:val="24"/>
        <w:spacing w:line="360" w:lineRule="auto"/>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2289175" cy="1821815"/>
            <wp:effectExtent l="0" t="0" r="0" b="6985"/>
            <wp:docPr id="29" name="图片 2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菁优网：http://www.jyeoo.com"/>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a:xfrm>
                      <a:off x="0" y="0"/>
                      <a:ext cx="2289175" cy="1821815"/>
                    </a:xfrm>
                    <a:prstGeom prst="rect">
                      <a:avLst/>
                    </a:prstGeom>
                    <a:noFill/>
                    <a:ln>
                      <a:noFill/>
                    </a:ln>
                  </pic:spPr>
                </pic:pic>
              </a:graphicData>
            </a:graphic>
          </wp:inline>
        </w:drawing>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【答案】9</w:t>
      </w:r>
      <w:r>
        <w:rPr>
          <w:b/>
          <w:color w:val="000000" w:themeColor="text1"/>
          <w14:textFill>
            <w14:solidFill>
              <w14:schemeClr w14:val="tx1"/>
            </w14:solidFill>
          </w14:textFill>
        </w:rPr>
        <w:t>0</w:t>
      </w:r>
    </w:p>
    <w:p>
      <w:pPr>
        <w:pStyle w:val="25"/>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解：由直方图可得，成绩为“优良”</w:t>
      </w:r>
      <w:r>
        <w:rPr>
          <w:color w:val="000000" w:themeColor="text1"/>
          <w14:textFill>
            <w14:solidFill>
              <w14:schemeClr w14:val="tx1"/>
            </w14:solidFill>
          </w14:textFill>
        </w:rPr>
        <w:t xml:space="preserve"> </w:t>
      </w:r>
      <w:r>
        <w:rPr>
          <w:color w:val="000000" w:themeColor="text1"/>
          <w:position w:val="-10"/>
          <w14:textFill>
            <w14:solidFill>
              <w14:schemeClr w14:val="tx1"/>
            </w14:solidFill>
          </w14:textFill>
        </w:rPr>
        <w:object>
          <v:shape id="_x0000_i1048" o:spt="75" type="#_x0000_t75" style="height:15pt;width:17.25pt;" o:ole="t" filled="f" o:preferrelative="t" stroked="f" coordsize="21600,21600">
            <v:path/>
            <v:fill on="f" focussize="0,0"/>
            <v:stroke on="f" joinstyle="miter"/>
            <v:imagedata r:id="rId64" o:title=""/>
            <o:lock v:ext="edit" aspectratio="t"/>
            <w10:wrap type="none"/>
            <w10:anchorlock/>
          </v:shape>
          <o:OLEObject Type="Embed" ProgID="Equation.DSMT4" ShapeID="_x0000_i1048" DrawAspect="Content" ObjectID="_1468075748" r:id="rId63">
            <o:LockedField>false</o:LockedField>
          </o:OLEObject>
        </w:object>
      </w:r>
      <w:r>
        <w:rPr>
          <w:rFonts w:hint="eastAsia" w:ascii="Times New Roman" w:hAnsi="Times New Roman" w:eastAsia="新宋体"/>
          <w:color w:val="000000" w:themeColor="text1"/>
          <w:szCs w:val="21"/>
          <w14:textFill>
            <w14:solidFill>
              <w14:schemeClr w14:val="tx1"/>
            </w14:solidFill>
          </w14:textFill>
        </w:rPr>
        <w:t>分及以上）的学生有：</w:t>
      </w:r>
      <w:r>
        <w:rPr>
          <w:color w:val="000000" w:themeColor="text1"/>
          <w:position w:val="-6"/>
          <w14:textFill>
            <w14:solidFill>
              <w14:schemeClr w14:val="tx1"/>
            </w14:solidFill>
          </w14:textFill>
        </w:rPr>
        <w:object>
          <v:shape id="_x0000_i1049" o:spt="75" type="#_x0000_t75" style="height:13.5pt;width:54.75pt;" o:ole="t" filled="f" o:preferrelative="t" stroked="f" coordsize="21600,21600">
            <v:path/>
            <v:fill on="f" focussize="0,0"/>
            <v:stroke on="f" joinstyle="miter"/>
            <v:imagedata r:id="rId66" o:title=""/>
            <o:lock v:ext="edit" aspectratio="t"/>
            <w10:wrap type="none"/>
            <w10:anchorlock/>
          </v:shape>
          <o:OLEObject Type="Embed" ProgID="Equation.DSMT4" ShapeID="_x0000_i1049" DrawAspect="Content" ObjectID="_1468075749" r:id="rId65">
            <o:LockedField>false</o:LockedField>
          </o:OLEObject>
        </w:object>
      </w:r>
      <w:r>
        <w:rPr>
          <w:rFonts w:hint="eastAsia" w:ascii="Times New Roman" w:hAnsi="Times New Roman" w:eastAsia="新宋体"/>
          <w:color w:val="000000" w:themeColor="text1"/>
          <w:szCs w:val="21"/>
          <w14:textFill>
            <w14:solidFill>
              <w14:schemeClr w14:val="tx1"/>
            </w14:solidFill>
          </w14:textFill>
        </w:rPr>
        <w:t>（人</w:t>
      </w:r>
      <w:r>
        <w:rPr>
          <w:color w:val="000000" w:themeColor="text1"/>
          <w:position w:val="-10"/>
          <w14:textFill>
            <w14:solidFill>
              <w14:schemeClr w14:val="tx1"/>
            </w14:solidFill>
          </w14:textFill>
        </w:rPr>
        <w:object>
          <v:shape id="_x0000_i1050" o:spt="75" type="#_x0000_t75" style="height:15pt;width:6.75pt;" o:ole="t" filled="f" o:preferrelative="t" stroked="f" coordsize="21600,21600">
            <v:path/>
            <v:fill on="f" focussize="0,0"/>
            <v:stroke on="f" joinstyle="miter"/>
            <v:imagedata r:id="rId68" o:title=""/>
            <o:lock v:ext="edit" aspectratio="t"/>
            <w10:wrap type="none"/>
            <w10:anchorlock/>
          </v:shape>
          <o:OLEObject Type="Embed" ProgID="Equation.DSMT4" ShapeID="_x0000_i1050" DrawAspect="Content" ObjectID="_1468075750" r:id="rId6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25"/>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故答案为：</w:t>
      </w:r>
      <w:r>
        <w:rPr>
          <w:rFonts w:ascii="Times New Roman" w:hAnsi="Times New Roman" w:eastAsia="新宋体"/>
          <w:color w:val="000000" w:themeColor="text1"/>
          <w:szCs w:val="21"/>
          <w14:textFill>
            <w14:solidFill>
              <w14:schemeClr w14:val="tx1"/>
            </w14:solidFill>
          </w14:textFill>
        </w:rPr>
        <w:t>90</w:t>
      </w:r>
      <w:r>
        <w:rPr>
          <w:rFonts w:hint="eastAsia" w:ascii="Times New Roman" w:hAnsi="Times New Roman"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频数（率</w:t>
      </w:r>
      <w:r>
        <w:rPr>
          <w:color w:val="000000" w:themeColor="text1"/>
          <w:position w:val="-10"/>
          <w14:textFill>
            <w14:solidFill>
              <w14:schemeClr w14:val="tx1"/>
            </w14:solidFill>
          </w14:textFill>
        </w:rPr>
        <w:object>
          <v:shape id="_x0000_i1051" o:spt="75" type="#_x0000_t75" style="height:15pt;width:6.75pt;" o:ole="t" filled="f" o:preferrelative="t" stroked="f" coordsize="21600,21600">
            <v:path/>
            <v:fill on="f" focussize="0,0"/>
            <v:stroke on="f" joinstyle="miter"/>
            <v:imagedata r:id="rId70" o:title=""/>
            <o:lock v:ext="edit" aspectratio="t"/>
            <w10:wrap type="none"/>
            <w10:anchorlock/>
          </v:shape>
          <o:OLEObject Type="Embed" ProgID="Equation.DSMT4" ShapeID="_x0000_i1051" DrawAspect="Content" ObjectID="_1468075751" r:id="rId69">
            <o:LockedField>false</o:LockedField>
          </o:OLEObject>
        </w:object>
      </w:r>
      <w:r>
        <w:rPr>
          <w:rFonts w:hint="eastAsia" w:eastAsia="新宋体"/>
          <w:color w:val="000000" w:themeColor="text1"/>
          <w:szCs w:val="21"/>
          <w14:textFill>
            <w14:solidFill>
              <w14:schemeClr w14:val="tx1"/>
            </w14:solidFill>
          </w14:textFill>
        </w:rPr>
        <w:t>分布直方图</w:t>
      </w:r>
    </w:p>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三、解答题</w:t>
      </w:r>
    </w:p>
    <w:p>
      <w:pPr>
        <w:rPr>
          <w:color w:val="000000" w:themeColor="text1"/>
          <w14:textFill>
            <w14:solidFill>
              <w14:schemeClr w14:val="tx1"/>
            </w14:solidFill>
          </w14:textFill>
        </w:rPr>
      </w:pPr>
      <w:r>
        <w:rPr>
          <w:b/>
          <w:color w:val="000000" w:themeColor="text1"/>
          <w14:textFill>
            <w14:solidFill>
              <w14:schemeClr w14:val="tx1"/>
            </w14:solidFill>
          </w14:textFill>
        </w:rPr>
        <w:t>1.</w:t>
      </w:r>
      <w:r>
        <w:rPr>
          <w:rFonts w:hint="eastAsia"/>
          <w:b/>
          <w:color w:val="000000" w:themeColor="text1"/>
          <w14:textFill>
            <w14:solidFill>
              <w14:schemeClr w14:val="tx1"/>
            </w14:solidFill>
          </w14:textFill>
        </w:rPr>
        <w:t xml:space="preserve"> (2019浙江台州,21题,10分)</w:t>
      </w:r>
      <w:r>
        <w:rPr>
          <w:rFonts w:hint="eastAsia"/>
          <w:color w:val="000000" w:themeColor="text1"/>
          <w14:textFill>
            <w14:solidFill>
              <w14:schemeClr w14:val="tx1"/>
            </w14:solidFill>
          </w14:textFill>
        </w:rPr>
        <w:t>安全使用电瓶车可以大幅度减少因交通事故引发的人身伤害,为此交警部门在全市范围开展了安全使用电瓶车专项宣传活动.在活动前和活动后分别随机抽取了部分使用电瓶车的市民,就骑电瓶车戴安全帽情况进行问卷调查,将手机的数据制成如下统计图表.</w:t>
      </w:r>
    </w:p>
    <w:p>
      <w:pPr>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活动前骑电瓶车戴安全帽情况统计表</w:t>
      </w:r>
    </w:p>
    <w:tbl>
      <w:tblPr>
        <w:tblStyle w:val="5"/>
        <w:tblW w:w="15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2" w:type="dxa"/>
          </w:tcPr>
          <w:p>
            <w:pP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类别</w:t>
            </w:r>
          </w:p>
        </w:tc>
        <w:tc>
          <w:tcPr>
            <w:tcW w:w="773" w:type="dxa"/>
          </w:tcPr>
          <w:p>
            <w:pP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2" w:type="dxa"/>
          </w:tcPr>
          <w:p>
            <w:pP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A</w:t>
            </w:r>
          </w:p>
        </w:tc>
        <w:tc>
          <w:tcPr>
            <w:tcW w:w="773" w:type="dxa"/>
          </w:tcPr>
          <w:p>
            <w:pP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2" w:type="dxa"/>
          </w:tcPr>
          <w:p>
            <w:pP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B</w:t>
            </w:r>
          </w:p>
        </w:tc>
        <w:tc>
          <w:tcPr>
            <w:tcW w:w="773" w:type="dxa"/>
          </w:tcPr>
          <w:p>
            <w:pP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2" w:type="dxa"/>
          </w:tcPr>
          <w:p>
            <w:pP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C</w:t>
            </w:r>
          </w:p>
        </w:tc>
        <w:tc>
          <w:tcPr>
            <w:tcW w:w="773" w:type="dxa"/>
          </w:tcPr>
          <w:p>
            <w:pP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2" w:type="dxa"/>
          </w:tcPr>
          <w:p>
            <w:pP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D</w:t>
            </w:r>
          </w:p>
        </w:tc>
        <w:tc>
          <w:tcPr>
            <w:tcW w:w="773" w:type="dxa"/>
          </w:tcPr>
          <w:p>
            <w:pP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2" w:type="dxa"/>
          </w:tcPr>
          <w:p>
            <w:pP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合计</w:t>
            </w:r>
          </w:p>
        </w:tc>
        <w:tc>
          <w:tcPr>
            <w:tcW w:w="773" w:type="dxa"/>
          </w:tcPr>
          <w:p>
            <w:pP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1000</w:t>
            </w:r>
          </w:p>
        </w:tc>
      </w:tr>
    </w:tbl>
    <w:p>
      <w:pPr>
        <w:rPr>
          <w:bCs/>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inline distT="0" distB="0" distL="114300" distR="114300">
                <wp:extent cx="776605" cy="914400"/>
                <wp:effectExtent l="6350" t="6350" r="17145" b="12700"/>
                <wp:docPr id="19" name="文本框 19"/>
                <wp:cNvGraphicFramePr/>
                <a:graphic xmlns:a="http://schemas.openxmlformats.org/drawingml/2006/main">
                  <a:graphicData uri="http://schemas.microsoft.com/office/word/2010/wordprocessingShape">
                    <wps:wsp>
                      <wps:cNvSpPr txBox="1"/>
                      <wps:spPr>
                        <a:xfrm>
                          <a:off x="606425" y="2739390"/>
                          <a:ext cx="776605" cy="914400"/>
                        </a:xfrm>
                        <a:prstGeom prst="rect">
                          <a:avLst/>
                        </a:prstGeom>
                        <a:solidFill>
                          <a:schemeClr val="lt1"/>
                        </a:solidFill>
                        <a:ln w="12700">
                          <a:solidFill>
                            <a:prstClr val="black"/>
                          </a:solidFill>
                        </a:ln>
                      </wps:spPr>
                      <wps:style>
                        <a:lnRef idx="0">
                          <a:schemeClr val="accent1"/>
                        </a:lnRef>
                        <a:fillRef idx="0">
                          <a:schemeClr val="accent1"/>
                        </a:fillRef>
                        <a:effectRef idx="0">
                          <a:schemeClr val="accent1"/>
                        </a:effectRef>
                        <a:fontRef idx="minor">
                          <a:schemeClr val="dk1"/>
                        </a:fontRef>
                      </wps:style>
                      <wps:txbx>
                        <w:txbxContent>
                          <w:p>
                            <w:r>
                              <w:rPr>
                                <w:rFonts w:hint="eastAsia"/>
                              </w:rPr>
                              <w:t>A:每次戴</w:t>
                            </w:r>
                          </w:p>
                          <w:p>
                            <w:r>
                              <w:rPr>
                                <w:rFonts w:hint="eastAsia"/>
                              </w:rPr>
                              <w:t>B:经常戴</w:t>
                            </w:r>
                          </w:p>
                          <w:p>
                            <w:r>
                              <w:rPr>
                                <w:rFonts w:hint="eastAsia"/>
                              </w:rPr>
                              <w:t>C:偶尔戴</w:t>
                            </w:r>
                          </w:p>
                          <w:p>
                            <w:r>
                              <w:rPr>
                                <w:rFonts w:hint="eastAsia"/>
                              </w:rPr>
                              <w:t>D:都不戴</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72pt;width:61.15pt;" fillcolor="#FFFFFF [3201]" filled="t" stroked="t" coordsize="21600,21600" o:gfxdata="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NisL21wAAAAUBAAAPAAAAAAAAAAEAIAAA&#10;ACIAAABkcnMvZG93bnJldi54bWxQSwECFAAUAAAACACHTuJApUWJR0YCAAB2BAAADgAAAAAAAAAB&#10;ACAAAAAmAQAAZHJzL2Uyb0RvYy54bWxQSwUGAAAAAAYABgBZAQAA3gUAAAAA&#10;">
                <v:fill on="t" focussize="0,0"/>
                <v:stroke weight="1pt" color="#000000 [3204]" joinstyle="round"/>
                <v:imagedata o:title=""/>
                <o:lock v:ext="edit" aspectratio="f"/>
                <v:textbox>
                  <w:txbxContent>
                    <w:p>
                      <w:r>
                        <w:rPr>
                          <w:rFonts w:hint="eastAsia"/>
                        </w:rPr>
                        <w:t>A:每次戴</w:t>
                      </w:r>
                    </w:p>
                    <w:p>
                      <w:r>
                        <w:rPr>
                          <w:rFonts w:hint="eastAsia"/>
                        </w:rPr>
                        <w:t>B:经常戴</w:t>
                      </w:r>
                    </w:p>
                    <w:p>
                      <w:r>
                        <w:rPr>
                          <w:rFonts w:hint="eastAsia"/>
                        </w:rPr>
                        <w:t>C:偶尔戴</w:t>
                      </w:r>
                    </w:p>
                    <w:p>
                      <w:r>
                        <w:rPr>
                          <w:rFonts w:hint="eastAsia"/>
                        </w:rPr>
                        <w:t>D:都不戴</w:t>
                      </w:r>
                    </w:p>
                  </w:txbxContent>
                </v:textbox>
                <w10:wrap type="none"/>
                <w10:anchorlock/>
              </v:shape>
            </w:pict>
          </mc:Fallback>
        </mc:AlternateContent>
      </w:r>
      <w:r>
        <w:rPr>
          <w:bCs/>
          <w:color w:val="000000" w:themeColor="text1"/>
          <w14:textFill>
            <w14:solidFill>
              <w14:schemeClr w14:val="tx1"/>
            </w14:solidFill>
          </w14:textFill>
        </w:rPr>
        <w:drawing>
          <wp:inline distT="0" distB="0" distL="114300" distR="114300">
            <wp:extent cx="2289810" cy="1809750"/>
            <wp:effectExtent l="0" t="0" r="15240" b="0"/>
            <wp:docPr id="1" name="图片 1" descr="C72DD78655A5A67476113C72A106290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72DD78655A5A67476113C72A106290F"/>
                    <pic:cNvPicPr>
                      <a:picLocks noChangeAspect="1"/>
                    </pic:cNvPicPr>
                  </pic:nvPicPr>
                  <pic:blipFill>
                    <a:blip r:embed="rId71">
                      <a:lum contrast="30000"/>
                    </a:blip>
                    <a:srcRect l="53729" t="55042" r="10883" b="23980"/>
                    <a:stretch>
                      <a:fillRect/>
                    </a:stretch>
                  </pic:blipFill>
                  <pic:spPr>
                    <a:xfrm>
                      <a:off x="0" y="0"/>
                      <a:ext cx="2289810" cy="1809750"/>
                    </a:xfrm>
                    <a:prstGeom prst="rect">
                      <a:avLst/>
                    </a:prstGeom>
                  </pic:spPr>
                </pic:pic>
              </a:graphicData>
            </a:graphic>
          </wp:inline>
        </w:drawing>
      </w:r>
    </w:p>
    <w:p>
      <w:pPr>
        <w:rPr>
          <w:bCs/>
          <w:color w:val="000000" w:themeColor="text1"/>
          <w14:textFill>
            <w14:solidFill>
              <w14:schemeClr w14:val="tx1"/>
            </w14:solidFill>
          </w14:textFill>
        </w:rPr>
      </w:pPr>
      <w:r>
        <w:rPr>
          <w:rFonts w:hint="eastAsia"/>
          <w:bCs/>
          <w:color w:val="000000" w:themeColor="text1"/>
          <w14:textFill>
            <w14:solidFill>
              <w14:schemeClr w14:val="tx1"/>
            </w14:solidFill>
          </w14:textFill>
        </w:rPr>
        <w:t>第21题图</w:t>
      </w:r>
    </w:p>
    <w:p>
      <w:pPr>
        <w:rPr>
          <w:bCs/>
          <w:color w:val="000000" w:themeColor="text1"/>
          <w14:textFill>
            <w14:solidFill>
              <w14:schemeClr w14:val="tx1"/>
            </w14:solidFill>
          </w14:textFill>
        </w:rPr>
      </w:pPr>
      <w:r>
        <w:rPr>
          <w:rFonts w:hint="eastAsia"/>
          <w:bCs/>
          <w:color w:val="000000" w:themeColor="text1"/>
          <w14:textFill>
            <w14:solidFill>
              <w14:schemeClr w14:val="tx1"/>
            </w14:solidFill>
          </w14:textFill>
        </w:rPr>
        <w:t>(1)宣传活动前,在抽取的市民中哪一类别的人数最多?占抽取人数的百分之几?</w:t>
      </w:r>
    </w:p>
    <w:p>
      <w:pPr>
        <w:rPr>
          <w:bCs/>
          <w:color w:val="000000" w:themeColor="text1"/>
          <w14:textFill>
            <w14:solidFill>
              <w14:schemeClr w14:val="tx1"/>
            </w14:solidFill>
          </w14:textFill>
        </w:rPr>
      </w:pPr>
      <w:r>
        <w:rPr>
          <w:rFonts w:hint="eastAsia"/>
          <w:bCs/>
          <w:color w:val="000000" w:themeColor="text1"/>
          <w14:textFill>
            <w14:solidFill>
              <w14:schemeClr w14:val="tx1"/>
            </w14:solidFill>
          </w14:textFill>
        </w:rPr>
        <w:t>(2)该市约有30万人使用电瓶车,请估计活动前全市骑电瓶车"都不戴"安全帽的总人数;</w:t>
      </w:r>
    </w:p>
    <w:p>
      <w:pPr>
        <w:rPr>
          <w:bCs/>
          <w:color w:val="000000" w:themeColor="text1"/>
          <w14:textFill>
            <w14:solidFill>
              <w14:schemeClr w14:val="tx1"/>
            </w14:solidFill>
          </w14:textFill>
        </w:rPr>
      </w:pPr>
      <w:r>
        <w:rPr>
          <w:rFonts w:hint="eastAsia"/>
          <w:bCs/>
          <w:color w:val="000000" w:themeColor="text1"/>
          <w14:textFill>
            <w14:solidFill>
              <w14:schemeClr w14:val="tx1"/>
            </w14:solidFill>
          </w14:textFill>
        </w:rPr>
        <w:t>(3)小明认为,宣传活动后骑电瓶车"都不戴"安全帽的人数为178,比活动前增加了1人,因此交警部门开展的宣传活动没有效果.小明分析数据的方法是否合理?请结合统计图表,对小明分析数据的方法及交警部门宣传活动的效果谈谈你的看法.</w:t>
      </w:r>
    </w:p>
    <w:p>
      <w:pPr>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【思路分析】</w:t>
      </w:r>
      <w:r>
        <w:rPr>
          <w:rFonts w:hint="eastAsia"/>
          <w:color w:val="000000" w:themeColor="text1"/>
          <w14:textFill>
            <w14:solidFill>
              <w14:schemeClr w14:val="tx1"/>
            </w14:solidFill>
          </w14:textFill>
        </w:rPr>
        <w:t>(1)比较大小可得C类最多,进而求出所占百分比;(2)根据样本百分比估计总体中"都不戴"的人数;(3)作出结论应该比较占比大小,不能单纯比较数量得到结论.</w:t>
      </w:r>
    </w:p>
    <w:p>
      <w:pPr>
        <w:rPr>
          <w:color w:val="000000" w:themeColor="text1"/>
          <w14:textFill>
            <w14:solidFill>
              <w14:schemeClr w14:val="tx1"/>
            </w14:solidFill>
          </w14:textFill>
        </w:rPr>
      </w:pPr>
      <w:r>
        <w:rPr>
          <w:rFonts w:hint="eastAsia"/>
          <w:b/>
          <w:color w:val="000000" w:themeColor="text1"/>
          <w14:textFill>
            <w14:solidFill>
              <w14:schemeClr w14:val="tx1"/>
            </w14:solidFill>
          </w14:textFill>
        </w:rPr>
        <w:t>【解题过程】</w:t>
      </w:r>
      <w:r>
        <w:rPr>
          <w:rFonts w:hint="eastAsia"/>
          <w:color w:val="000000" w:themeColor="text1"/>
          <w14:textFill>
            <w14:solidFill>
              <w14:schemeClr w14:val="tx1"/>
            </w14:solidFill>
          </w14:textFill>
        </w:rPr>
        <w:t>(1)由表格数据可知,C类偶尔戴的市民人数最多,占比为:</w:t>
      </w:r>
      <w:r>
        <w:rPr>
          <w:rFonts w:hint="eastAsia"/>
          <w:color w:val="000000" w:themeColor="text1"/>
          <w:position w:val="-22"/>
          <w14:textFill>
            <w14:solidFill>
              <w14:schemeClr w14:val="tx1"/>
            </w14:solidFill>
          </w14:textFill>
        </w:rPr>
        <w:object>
          <v:shape id="_x0000_i1052" o:spt="75" type="#_x0000_t75" style="height:28.5pt;width:25.5pt;" o:ole="t" filled="f" o:preferrelative="t" stroked="f" coordsize="21600,21600">
            <v:path/>
            <v:fill on="f" focussize="0,0"/>
            <v:stroke on="f" joinstyle="miter"/>
            <v:imagedata r:id="rId73" o:title=""/>
            <o:lock v:ext="edit" aspectratio="t"/>
            <w10:wrap type="none"/>
            <w10:anchorlock/>
          </v:shape>
          <o:OLEObject Type="Embed" ProgID="Equation.DSMT4" ShapeID="_x0000_i1052" DrawAspect="Content" ObjectID="_1468075752" r:id="rId72">
            <o:LockedField>false</o:LockedField>
          </o:OLEObject>
        </w:object>
      </w:r>
      <w:r>
        <w:rPr>
          <w:rFonts w:hint="eastAsia"/>
          <w:color w:val="000000" w:themeColor="text1"/>
          <w14:textFill>
            <w14:solidFill>
              <w14:schemeClr w14:val="tx1"/>
            </w14:solidFill>
          </w14:textFill>
        </w:rPr>
        <w:t>＝51%.</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rFonts w:hint="eastAsia"/>
          <w:color w:val="000000" w:themeColor="text1"/>
          <w:position w:val="-22"/>
          <w14:textFill>
            <w14:solidFill>
              <w14:schemeClr w14:val="tx1"/>
            </w14:solidFill>
          </w14:textFill>
        </w:rPr>
        <w:object>
          <v:shape id="_x0000_i1053" o:spt="75" type="#_x0000_t75" style="height:28.5pt;width:97.5pt;" o:ole="t" filled="f" o:preferrelative="t" stroked="f" coordsize="21600,21600">
            <v:path/>
            <v:fill on="f" focussize="0,0"/>
            <v:stroke on="f" joinstyle="miter"/>
            <v:imagedata r:id="rId75" o:title=""/>
            <o:lock v:ext="edit" aspectratio="t"/>
            <w10:wrap type="none"/>
            <w10:anchorlock/>
          </v:shape>
          <o:OLEObject Type="Embed" ProgID="Equation.DSMT4" ShapeID="_x0000_i1053" DrawAspect="Content" ObjectID="_1468075753" r:id="rId74">
            <o:LockedField>false</o:LockedField>
          </o:OLEObject>
        </w:object>
      </w:r>
      <w:r>
        <w:rPr>
          <w:rFonts w:hint="eastAsia"/>
          <w:color w:val="000000" w:themeColor="text1"/>
          <w14:textFill>
            <w14:solidFill>
              <w14:schemeClr w14:val="tx1"/>
            </w14:solidFill>
          </w14:textFill>
        </w:rPr>
        <w:t>(人),答:</w:t>
      </w:r>
      <w:r>
        <w:rPr>
          <w:rFonts w:hint="eastAsia"/>
          <w:bCs/>
          <w:color w:val="000000" w:themeColor="text1"/>
          <w14:textFill>
            <w14:solidFill>
              <w14:schemeClr w14:val="tx1"/>
            </w14:solidFill>
          </w14:textFill>
        </w:rPr>
        <w:t>活动前全市骑电瓶车"都不戴"安全帽的总人数为53100人.</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(3)不合理.∵活动开始前后调查的总人数不同,要比较所占百分比大小才能得到正确结论.活动开展前,"都不戴"占比为</w:t>
      </w:r>
      <w:r>
        <w:rPr>
          <w:rFonts w:hint="eastAsia"/>
          <w:color w:val="000000" w:themeColor="text1"/>
          <w:position w:val="-22"/>
          <w14:textFill>
            <w14:solidFill>
              <w14:schemeClr w14:val="tx1"/>
            </w14:solidFill>
          </w14:textFill>
        </w:rPr>
        <w:object>
          <v:shape id="_x0000_i1054" o:spt="75" type="#_x0000_t75" style="height:28.5pt;width:90pt;" o:ole="t" filled="f" o:preferrelative="t" stroked="f" coordsize="21600,21600">
            <v:path/>
            <v:fill on="f" focussize="0,0"/>
            <v:stroke on="f" joinstyle="miter"/>
            <v:imagedata r:id="rId77" o:title=""/>
            <o:lock v:ext="edit" aspectratio="t"/>
            <w10:wrap type="none"/>
            <w10:anchorlock/>
          </v:shape>
          <o:OLEObject Type="Embed" ProgID="Equation.DSMT4" ShapeID="_x0000_i1054" DrawAspect="Content" ObjectID="_1468075754" r:id="rId76">
            <o:LockedField>false</o:LockedField>
          </o:OLEObject>
        </w:object>
      </w:r>
      <w:r>
        <w:rPr>
          <w:rFonts w:hint="eastAsia"/>
          <w:color w:val="000000" w:themeColor="text1"/>
          <w14:textFill>
            <w14:solidFill>
              <w14:schemeClr w14:val="tx1"/>
            </w14:solidFill>
          </w14:textFill>
        </w:rPr>
        <w:t>,活动开展后,"都不戴"占比为</w:t>
      </w:r>
      <w:r>
        <w:rPr>
          <w:rFonts w:hint="eastAsia"/>
          <w:color w:val="000000" w:themeColor="text1"/>
          <w:position w:val="-22"/>
          <w14:textFill>
            <w14:solidFill>
              <w14:schemeClr w14:val="tx1"/>
            </w14:solidFill>
          </w14:textFill>
        </w:rPr>
        <w:object>
          <v:shape id="_x0000_i1055" o:spt="75" type="#_x0000_t75" style="height:28.5pt;width:148.5pt;" o:ole="t" filled="f" o:preferrelative="t" stroked="f" coordsize="21600,21600">
            <v:path/>
            <v:fill on="f" focussize="0,0"/>
            <v:stroke on="f" joinstyle="miter"/>
            <v:imagedata r:id="rId79" o:title=""/>
            <o:lock v:ext="edit" aspectratio="t"/>
            <w10:wrap type="none"/>
            <w10:anchorlock/>
          </v:shape>
          <o:OLEObject Type="Embed" ProgID="Equation.DSMT4" ShapeID="_x0000_i1055" DrawAspect="Content" ObjectID="_1468075755" r:id="rId78">
            <o:LockedField>false</o:LockedField>
          </o:OLEObject>
        </w:object>
      </w:r>
      <w:r>
        <w:rPr>
          <w:rFonts w:hint="eastAsia"/>
          <w:color w:val="000000" w:themeColor="text1"/>
          <w14:textFill>
            <w14:solidFill>
              <w14:schemeClr w14:val="tx1"/>
            </w14:solidFill>
          </w14:textFill>
        </w:rPr>
        <w:t>,∵17.7%&gt;8.9%,所占百分比下降,"每次戴"的比例有6.8%大幅度上升到44.8%,说明活动有效果.</w:t>
      </w:r>
    </w:p>
    <w:p>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rFonts w:hint="eastAsia"/>
          <w:color w:val="000000" w:themeColor="text1"/>
          <w14:textFill>
            <w14:solidFill>
              <w14:schemeClr w14:val="tx1"/>
            </w14:solidFill>
          </w14:textFill>
        </w:rPr>
        <w:t>统计图,统计表,百分比及应用,样本估计总体</w:t>
      </w:r>
    </w:p>
    <w:p>
      <w:pPr>
        <w:rPr>
          <w:b/>
          <w:color w:val="000000" w:themeColor="text1"/>
          <w14:textFill>
            <w14:solidFill>
              <w14:schemeClr w14:val="tx1"/>
            </w14:solidFill>
          </w14:textFill>
        </w:rPr>
      </w:pPr>
    </w:p>
    <w:p>
      <w:pPr>
        <w:autoSpaceDE w:val="0"/>
        <w:autoSpaceDN w:val="0"/>
        <w:adjustRightInd w:val="0"/>
        <w:ind w:left="2"/>
        <w:rPr>
          <w:rFonts w:ascii="宋体" w:hAnsi="宋体"/>
          <w:color w:val="000000" w:themeColor="text1"/>
          <w:kern w:val="0"/>
          <w:szCs w:val="21"/>
          <w:lang w:val="zh-CN"/>
          <w14:textFill>
            <w14:solidFill>
              <w14:schemeClr w14:val="tx1"/>
            </w14:solidFill>
          </w14:textFill>
        </w:rPr>
      </w:pPr>
      <w:r>
        <w:rPr>
          <w:b/>
          <w:color w:val="000000" w:themeColor="text1"/>
          <w14:textFill>
            <w14:solidFill>
              <w14:schemeClr w14:val="tx1"/>
            </w14:solidFill>
          </w14:textFill>
        </w:rPr>
        <w:t>2.</w:t>
      </w:r>
      <w:r>
        <w:rPr>
          <w:rFonts w:hint="eastAsia"/>
          <w:b/>
          <w:color w:val="000000" w:themeColor="text1"/>
          <w:szCs w:val="21"/>
          <w14:textFill>
            <w14:solidFill>
              <w14:schemeClr w14:val="tx1"/>
            </w14:solidFill>
          </w14:textFill>
        </w:rPr>
        <w:t xml:space="preserve"> （2019浙江省衢州市，</w:t>
      </w:r>
      <w:r>
        <w:rPr>
          <w:b/>
          <w:color w:val="000000" w:themeColor="text1"/>
          <w:szCs w:val="21"/>
          <w14:textFill>
            <w14:solidFill>
              <w14:schemeClr w14:val="tx1"/>
            </w14:solidFill>
          </w14:textFill>
        </w:rPr>
        <w:t>20</w:t>
      </w:r>
      <w:r>
        <w:rPr>
          <w:rFonts w:hint="eastAsia"/>
          <w:b/>
          <w:color w:val="000000" w:themeColor="text1"/>
          <w:szCs w:val="21"/>
          <w14:textFill>
            <w14:solidFill>
              <w14:schemeClr w14:val="tx1"/>
            </w14:solidFill>
          </w14:textFill>
        </w:rPr>
        <w:t>，</w:t>
      </w:r>
      <w:r>
        <w:rPr>
          <w:color w:val="000000" w:themeColor="text1"/>
          <w:kern w:val="0"/>
          <w:szCs w:val="21"/>
          <w:lang w:val="zh-CN"/>
          <w14:textFill>
            <w14:solidFill>
              <w14:schemeClr w14:val="tx1"/>
            </w14:solidFill>
          </w14:textFill>
        </w:rPr>
        <w:t>8</w:t>
      </w:r>
      <w:r>
        <w:rPr>
          <w:rFonts w:ascii="宋体" w:hAnsi="宋体"/>
          <w:color w:val="000000" w:themeColor="text1"/>
          <w:kern w:val="0"/>
          <w:szCs w:val="21"/>
          <w:lang w:val="zh-CN"/>
          <w14:textFill>
            <w14:solidFill>
              <w14:schemeClr w14:val="tx1"/>
            </w14:solidFill>
          </w14:textFill>
        </w:rPr>
        <w:t>分）某校为积极响应“南孔圣地，</w:t>
      </w:r>
      <w:r>
        <w:rPr>
          <w:rFonts w:hint="eastAsia" w:ascii="宋体" w:hAnsi="宋体"/>
          <w:color w:val="000000" w:themeColor="text1"/>
          <w:kern w:val="0"/>
          <w:szCs w:val="21"/>
          <w:lang w:val="zh-CN"/>
          <w14:textFill>
            <w14:solidFill>
              <w14:schemeClr w14:val="tx1"/>
            </w14:solidFill>
          </w14:textFill>
        </w:rPr>
        <w:t>衢</w:t>
      </w:r>
      <w:r>
        <w:rPr>
          <w:rFonts w:ascii="宋体" w:hAnsi="宋体"/>
          <w:color w:val="000000" w:themeColor="text1"/>
          <w:kern w:val="0"/>
          <w:szCs w:val="21"/>
          <w:lang w:val="zh-CN"/>
          <w14:textFill>
            <w14:solidFill>
              <w14:schemeClr w14:val="tx1"/>
            </w14:solidFill>
          </w14:textFill>
        </w:rPr>
        <w:t>州有札”城市品牌建设，在每周五下午第三节课开展了丰富多彩的走班选课活动，其中综合实践类共开设了“礼行”“礼知”“礼思”“礼艺”“礼源”等五门课程，要求全校学生必须参与其中一门课程。为了解学生参与综合实践类课程活动情况，随机</w:t>
      </w:r>
      <w:r>
        <w:rPr>
          <w:rFonts w:hint="eastAsia" w:ascii="宋体" w:hAnsi="宋体"/>
          <w:color w:val="000000" w:themeColor="text1"/>
          <w:kern w:val="0"/>
          <w:szCs w:val="21"/>
          <w:lang w:val="zh-CN"/>
          <w14:textFill>
            <w14:solidFill>
              <w14:schemeClr w14:val="tx1"/>
            </w14:solidFill>
          </w14:textFill>
        </w:rPr>
        <w:t>抽</w:t>
      </w:r>
      <w:r>
        <w:rPr>
          <w:rFonts w:ascii="宋体" w:hAnsi="宋体"/>
          <w:color w:val="000000" w:themeColor="text1"/>
          <w:kern w:val="0"/>
          <w:szCs w:val="21"/>
          <w:lang w:val="zh-CN"/>
          <w14:textFill>
            <w14:solidFill>
              <w14:schemeClr w14:val="tx1"/>
            </w14:solidFill>
          </w14:textFill>
        </w:rPr>
        <w:t>取了部分学生进行调查，根据调查结果</w:t>
      </w:r>
      <w:r>
        <w:rPr>
          <w:rFonts w:hint="eastAsia" w:ascii="宋体" w:hAnsi="宋体"/>
          <w:color w:val="000000" w:themeColor="text1"/>
          <w:kern w:val="0"/>
          <w:szCs w:val="21"/>
          <w:lang w:val="zh-CN"/>
          <w14:textFill>
            <w14:solidFill>
              <w14:schemeClr w14:val="tx1"/>
            </w14:solidFill>
          </w14:textFill>
        </w:rPr>
        <w:t>绘</w:t>
      </w:r>
      <w:r>
        <w:rPr>
          <w:rFonts w:ascii="宋体" w:hAnsi="宋体"/>
          <w:color w:val="000000" w:themeColor="text1"/>
          <w:kern w:val="0"/>
          <w:szCs w:val="21"/>
          <w:lang w:val="zh-CN"/>
          <w14:textFill>
            <w14:solidFill>
              <w14:schemeClr w14:val="tx1"/>
            </w14:solidFill>
          </w14:textFill>
        </w:rPr>
        <w:t>制了如图所示不完整的条形统计图和扇形统计图。</w:t>
      </w:r>
    </w:p>
    <w:p>
      <w:pPr>
        <w:ind w:left="200" w:hanging="200"/>
        <w:rPr>
          <w:rFonts w:ascii="宋体" w:hAnsi="宋体" w:cs="宋体"/>
          <w:color w:val="000000" w:themeColor="text1"/>
          <w:szCs w:val="21"/>
          <w14:textFill>
            <w14:solidFill>
              <w14:schemeClr w14:val="tx1"/>
            </w14:solidFill>
          </w14:textFill>
        </w:rPr>
      </w:pPr>
      <w:r>
        <w:rPr>
          <w:rFonts w:ascii="宋体" w:hAnsi="宋体"/>
          <w:color w:val="000000" w:themeColor="text1"/>
          <w:kern w:val="0"/>
          <w:szCs w:val="21"/>
          <w:lang w:val="zh-CN"/>
          <w14:textFill>
            <w14:solidFill>
              <w14:schemeClr w14:val="tx1"/>
            </w14:solidFill>
          </w14:textFill>
        </w:rPr>
        <w:t>被抽样学生参与综合实激课程</w:t>
      </w:r>
      <w:r>
        <w:rPr>
          <w:rFonts w:hint="eastAsia" w:ascii="宋体" w:hAnsi="宋体"/>
          <w:color w:val="000000" w:themeColor="text1"/>
          <w:kern w:val="0"/>
          <w:szCs w:val="21"/>
          <w:lang w:val="zh-CN"/>
          <w14:textFill>
            <w14:solidFill>
              <w14:schemeClr w14:val="tx1"/>
            </w14:solidFill>
          </w14:textFill>
        </w:rPr>
        <w:t>情况</w:t>
      </w:r>
      <w:r>
        <w:rPr>
          <w:rFonts w:ascii="宋体" w:hAnsi="宋体"/>
          <w:color w:val="000000" w:themeColor="text1"/>
          <w:kern w:val="0"/>
          <w:szCs w:val="21"/>
          <w:lang w:val="zh-CN"/>
          <w14:textFill>
            <w14:solidFill>
              <w14:schemeClr w14:val="tx1"/>
            </w14:solidFill>
          </w14:textFill>
        </w:rPr>
        <w:t>条形统计图</w:t>
      </w:r>
    </w:p>
    <w:p>
      <w:pPr>
        <w:ind w:left="200" w:hanging="200"/>
        <w:rPr>
          <w:color w:val="000000" w:themeColor="text1"/>
          <w:szCs w:val="21"/>
          <w14:textFill>
            <w14:solidFill>
              <w14:schemeClr w14:val="tx1"/>
            </w14:solidFill>
          </w14:textFill>
        </w:rPr>
      </w:pPr>
      <w:r>
        <w:rPr>
          <w:color w:val="000000" w:themeColor="text1"/>
          <w:szCs w:val="21"/>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181610</wp:posOffset>
                </wp:positionH>
                <wp:positionV relativeFrom="paragraph">
                  <wp:posOffset>78105</wp:posOffset>
                </wp:positionV>
                <wp:extent cx="2272665" cy="469900"/>
                <wp:effectExtent l="10160" t="11430" r="12700" b="13970"/>
                <wp:wrapNone/>
                <wp:docPr id="6" name="文本框 6"/>
                <wp:cNvGraphicFramePr/>
                <a:graphic xmlns:a="http://schemas.openxmlformats.org/drawingml/2006/main">
                  <a:graphicData uri="http://schemas.microsoft.com/office/word/2010/wordprocessingShape">
                    <wps:wsp>
                      <wps:cNvSpPr txBox="1">
                        <a:spLocks noChangeArrowheads="1"/>
                      </wps:cNvSpPr>
                      <wps:spPr bwMode="auto">
                        <a:xfrm>
                          <a:off x="0" y="0"/>
                          <a:ext cx="2272665" cy="469900"/>
                        </a:xfrm>
                        <a:prstGeom prst="rect">
                          <a:avLst/>
                        </a:prstGeom>
                        <a:solidFill>
                          <a:srgbClr val="FFFFFF"/>
                        </a:solidFill>
                        <a:ln w="9525">
                          <a:solidFill>
                            <a:srgbClr val="FFFFFF"/>
                          </a:solidFill>
                          <a:miter lim="800000"/>
                        </a:ln>
                      </wps:spPr>
                      <wps:txbx>
                        <w:txbxContent>
                          <w:p>
                            <w:pPr>
                              <w:jc w:val="center"/>
                              <w:rPr>
                                <w:rFonts w:ascii="楷体" w:hAnsi="楷体" w:eastAsia="楷体" w:cs="楷体"/>
                              </w:rPr>
                            </w:pPr>
                            <w:r>
                              <w:rPr>
                                <w:rFonts w:hint="eastAsia" w:ascii="楷体" w:hAnsi="楷体" w:eastAsia="楷体" w:cs="楷体"/>
                              </w:rPr>
                              <w:t>被抽样学生参与综合实践课程情况</w:t>
                            </w:r>
                          </w:p>
                          <w:p>
                            <w:pPr>
                              <w:jc w:val="center"/>
                              <w:rPr>
                                <w:rFonts w:ascii="楷体" w:hAnsi="楷体" w:eastAsia="楷体" w:cs="楷体"/>
                              </w:rPr>
                            </w:pPr>
                            <w:r>
                              <w:rPr>
                                <w:rFonts w:hint="eastAsia" w:ascii="楷体" w:hAnsi="楷体" w:eastAsia="楷体" w:cs="楷体"/>
                              </w:rPr>
                              <w:t>条形统计图</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4.3pt;margin-top:6.15pt;height:37pt;width:178.95pt;z-index:251660288;mso-width-relative:page;mso-height-relative:page;" fillcolor="#FFFFFF" filled="t" stroked="t" coordsize="21600,21600" o:gfxdata="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Gdh/I&#10;1wAAAAgBAAAPAAAAAAAAAAEAIAAAACIAAABkcnMvZG93bnJldi54bWxQSwECFAAUAAAACACHTuJA&#10;71hWaSICAAA5BAAADgAAAAAAAAABACAAAAAmAQAAZHJzL2Uyb0RvYy54bWxQSwUGAAAAAAYABgBZ&#10;AQAAugUAAAAA&#10;">
                <v:fill on="t" focussize="0,0"/>
                <v:stroke color="#FFFFFF" miterlimit="8" joinstyle="miter"/>
                <v:imagedata o:title=""/>
                <o:lock v:ext="edit" aspectratio="f"/>
                <v:textbox>
                  <w:txbxContent>
                    <w:p>
                      <w:pPr>
                        <w:jc w:val="center"/>
                        <w:rPr>
                          <w:rFonts w:ascii="楷体" w:hAnsi="楷体" w:eastAsia="楷体" w:cs="楷体"/>
                        </w:rPr>
                      </w:pPr>
                      <w:r>
                        <w:rPr>
                          <w:rFonts w:hint="eastAsia" w:ascii="楷体" w:hAnsi="楷体" w:eastAsia="楷体" w:cs="楷体"/>
                        </w:rPr>
                        <w:t>被抽样学生参与综合实践课程情况</w:t>
                      </w:r>
                    </w:p>
                    <w:p>
                      <w:pPr>
                        <w:jc w:val="center"/>
                        <w:rPr>
                          <w:rFonts w:ascii="楷体" w:hAnsi="楷体" w:eastAsia="楷体" w:cs="楷体"/>
                        </w:rPr>
                      </w:pPr>
                      <w:r>
                        <w:rPr>
                          <w:rFonts w:hint="eastAsia" w:ascii="楷体" w:hAnsi="楷体" w:eastAsia="楷体" w:cs="楷体"/>
                        </w:rPr>
                        <w:t>条形统计图</w:t>
                      </w:r>
                    </w:p>
                  </w:txbxContent>
                </v:textbox>
              </v:shape>
            </w:pict>
          </mc:Fallback>
        </mc:AlternateContent>
      </w:r>
      <w:r>
        <w:rPr>
          <w:color w:val="000000" w:themeColor="text1"/>
          <w:szCs w:val="21"/>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3381375</wp:posOffset>
                </wp:positionH>
                <wp:positionV relativeFrom="paragraph">
                  <wp:posOffset>74930</wp:posOffset>
                </wp:positionV>
                <wp:extent cx="2272665" cy="469900"/>
                <wp:effectExtent l="9525" t="8255" r="13335" b="7620"/>
                <wp:wrapNone/>
                <wp:docPr id="5" name="文本框 5"/>
                <wp:cNvGraphicFramePr/>
                <a:graphic xmlns:a="http://schemas.openxmlformats.org/drawingml/2006/main">
                  <a:graphicData uri="http://schemas.microsoft.com/office/word/2010/wordprocessingShape">
                    <wps:wsp>
                      <wps:cNvSpPr txBox="1">
                        <a:spLocks noChangeArrowheads="1"/>
                      </wps:cNvSpPr>
                      <wps:spPr bwMode="auto">
                        <a:xfrm>
                          <a:off x="0" y="0"/>
                          <a:ext cx="2272665" cy="469900"/>
                        </a:xfrm>
                        <a:prstGeom prst="rect">
                          <a:avLst/>
                        </a:prstGeom>
                        <a:solidFill>
                          <a:srgbClr val="FFFFFF"/>
                        </a:solidFill>
                        <a:ln w="9525">
                          <a:solidFill>
                            <a:srgbClr val="FFFFFF"/>
                          </a:solidFill>
                          <a:miter lim="800000"/>
                        </a:ln>
                      </wps:spPr>
                      <wps:txbx>
                        <w:txbxContent>
                          <w:p>
                            <w:pPr>
                              <w:jc w:val="center"/>
                              <w:rPr>
                                <w:rFonts w:ascii="楷体" w:hAnsi="楷体" w:eastAsia="楷体" w:cs="楷体"/>
                              </w:rPr>
                            </w:pPr>
                            <w:r>
                              <w:rPr>
                                <w:rFonts w:hint="eastAsia" w:ascii="楷体" w:hAnsi="楷体" w:eastAsia="楷体" w:cs="楷体"/>
                              </w:rPr>
                              <w:t>被抽样学生参与综合实践课程情况</w:t>
                            </w:r>
                          </w:p>
                          <w:p>
                            <w:pPr>
                              <w:jc w:val="center"/>
                              <w:rPr>
                                <w:rFonts w:ascii="楷体" w:hAnsi="楷体" w:eastAsia="楷体" w:cs="楷体"/>
                              </w:rPr>
                            </w:pPr>
                            <w:r>
                              <w:rPr>
                                <w:rFonts w:hint="eastAsia" w:ascii="楷体" w:hAnsi="楷体" w:eastAsia="楷体" w:cs="楷体"/>
                              </w:rPr>
                              <w:t>扇形统计图</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66.25pt;margin-top:5.9pt;height:37pt;width:178.95pt;z-index:251659264;mso-width-relative:page;mso-height-relative:page;" fillcolor="#FFFFFF" filled="t" stroked="t" coordsize="21600,21600" o:gfxdata="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NnY+8&#10;1wAAAAkBAAAPAAAAAAAAAAEAIAAAACIAAABkcnMvZG93bnJldi54bWxQSwECFAAUAAAACACHTuJA&#10;KBP82SICAAA5BAAADgAAAAAAAAABACAAAAAmAQAAZHJzL2Uyb0RvYy54bWxQSwUGAAAAAAYABgBZ&#10;AQAAugUAAAAA&#10;">
                <v:fill on="t" focussize="0,0"/>
                <v:stroke color="#FFFFFF" miterlimit="8" joinstyle="miter"/>
                <v:imagedata o:title=""/>
                <o:lock v:ext="edit" aspectratio="f"/>
                <v:textbox>
                  <w:txbxContent>
                    <w:p>
                      <w:pPr>
                        <w:jc w:val="center"/>
                        <w:rPr>
                          <w:rFonts w:ascii="楷体" w:hAnsi="楷体" w:eastAsia="楷体" w:cs="楷体"/>
                        </w:rPr>
                      </w:pPr>
                      <w:r>
                        <w:rPr>
                          <w:rFonts w:hint="eastAsia" w:ascii="楷体" w:hAnsi="楷体" w:eastAsia="楷体" w:cs="楷体"/>
                        </w:rPr>
                        <w:t>被抽样学生参与综合实践课程情况</w:t>
                      </w:r>
                    </w:p>
                    <w:p>
                      <w:pPr>
                        <w:jc w:val="center"/>
                        <w:rPr>
                          <w:rFonts w:ascii="楷体" w:hAnsi="楷体" w:eastAsia="楷体" w:cs="楷体"/>
                        </w:rPr>
                      </w:pPr>
                      <w:r>
                        <w:rPr>
                          <w:rFonts w:hint="eastAsia" w:ascii="楷体" w:hAnsi="楷体" w:eastAsia="楷体" w:cs="楷体"/>
                        </w:rPr>
                        <w:t>扇形统计图</w:t>
                      </w:r>
                    </w:p>
                  </w:txbxContent>
                </v:textbox>
              </v:shape>
            </w:pict>
          </mc:Fallback>
        </mc:AlternateContent>
      </w:r>
    </w:p>
    <w:p>
      <w:pPr>
        <w:ind w:left="200" w:hanging="200"/>
        <w:rPr>
          <w:rFonts w:ascii="楷体" w:hAnsi="楷体" w:eastAsia="楷体" w:cs="楷体"/>
          <w:color w:val="000000" w:themeColor="text1"/>
          <w:szCs w:val="21"/>
          <w14:textFill>
            <w14:solidFill>
              <w14:schemeClr w14:val="tx1"/>
            </w14:solidFill>
          </w14:textFill>
        </w:rPr>
      </w:pPr>
    </w:p>
    <w:p>
      <w:pPr>
        <w:ind w:left="200" w:hanging="200"/>
        <w:rPr>
          <w:rFonts w:ascii="楷体" w:hAnsi="楷体" w:eastAsia="楷体" w:cs="楷体"/>
          <w:color w:val="000000" w:themeColor="text1"/>
          <w:szCs w:val="21"/>
          <w14:textFill>
            <w14:solidFill>
              <w14:schemeClr w14:val="tx1"/>
            </w14:solidFill>
          </w14:textFill>
        </w:rPr>
      </w:pPr>
    </w:p>
    <w:p>
      <w:pPr>
        <w:ind w:left="200" w:firstLine="420" w:firstLineChars="200"/>
        <w:rPr>
          <w:rFonts w:ascii="楷体" w:hAnsi="楷体" w:eastAsia="楷体" w:cs="楷体"/>
          <w:color w:val="000000" w:themeColor="text1"/>
          <w:szCs w:val="21"/>
          <w14:textFill>
            <w14:solidFill>
              <w14:schemeClr w14:val="tx1"/>
            </w14:solidFill>
          </w14:textFill>
        </w:rPr>
      </w:pPr>
      <w:r>
        <w:rPr>
          <w:color w:val="000000" w:themeColor="text1"/>
          <w:szCs w:val="21"/>
          <w14:textFill>
            <w14:solidFill>
              <w14:schemeClr w14:val="tx1"/>
            </w14:solidFill>
          </w14:textFill>
        </w:rPr>
        <w:drawing>
          <wp:inline distT="0" distB="0" distL="0" distR="0">
            <wp:extent cx="2659380" cy="1607820"/>
            <wp:effectExtent l="0" t="0" r="7620" b="0"/>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2659380" cy="1607820"/>
                    </a:xfrm>
                    <a:prstGeom prst="rect">
                      <a:avLst/>
                    </a:prstGeom>
                    <a:noFill/>
                    <a:ln>
                      <a:noFill/>
                    </a:ln>
                    <a:effectLst/>
                  </pic:spPr>
                </pic:pic>
              </a:graphicData>
            </a:graphic>
          </wp:inline>
        </w:drawing>
      </w:r>
      <w:r>
        <w:rPr>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drawing>
          <wp:inline distT="0" distB="0" distL="0" distR="0">
            <wp:extent cx="1516380" cy="1485900"/>
            <wp:effectExtent l="0" t="0" r="7620" b="0"/>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1516380" cy="1485900"/>
                    </a:xfrm>
                    <a:prstGeom prst="rect">
                      <a:avLst/>
                    </a:prstGeom>
                    <a:noFill/>
                    <a:ln>
                      <a:noFill/>
                    </a:ln>
                    <a:effectLst/>
                  </pic:spPr>
                </pic:pic>
              </a:graphicData>
            </a:graphic>
          </wp:inline>
        </w:drawing>
      </w:r>
    </w:p>
    <w:p>
      <w:pPr>
        <w:autoSpaceDE w:val="0"/>
        <w:autoSpaceDN w:val="0"/>
        <w:adjustRightInd w:val="0"/>
        <w:ind w:left="420" w:hanging="420" w:hangingChars="200"/>
        <w:rPr>
          <w:rFonts w:ascii="宋体" w:hAnsi="宋体"/>
          <w:color w:val="000000" w:themeColor="text1"/>
          <w:kern w:val="0"/>
          <w:szCs w:val="21"/>
          <w:lang w:val="zh-CN"/>
          <w14:textFill>
            <w14:solidFill>
              <w14:schemeClr w14:val="tx1"/>
            </w14:solidFill>
          </w14:textFill>
        </w:rPr>
      </w:pP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1</w:t>
      </w:r>
      <w:r>
        <w:rPr>
          <w:rFonts w:ascii="宋体" w:hAnsi="宋体"/>
          <w:color w:val="000000" w:themeColor="text1"/>
          <w:kern w:val="0"/>
          <w:szCs w:val="21"/>
          <w:lang w:val="zh-CN"/>
          <w14:textFill>
            <w14:solidFill>
              <w14:schemeClr w14:val="tx1"/>
            </w14:solidFill>
          </w14:textFill>
        </w:rPr>
        <w:t>）请问被</w:t>
      </w:r>
      <w:r>
        <w:rPr>
          <w:rFonts w:hint="eastAsia" w:ascii="宋体" w:hAnsi="宋体"/>
          <w:color w:val="000000" w:themeColor="text1"/>
          <w:kern w:val="0"/>
          <w:szCs w:val="21"/>
          <w:lang w:val="zh-CN"/>
          <w14:textFill>
            <w14:solidFill>
              <w14:schemeClr w14:val="tx1"/>
            </w14:solidFill>
          </w14:textFill>
        </w:rPr>
        <w:t>随</w:t>
      </w:r>
      <w:r>
        <w:rPr>
          <w:rFonts w:ascii="宋体" w:hAnsi="宋体"/>
          <w:color w:val="000000" w:themeColor="text1"/>
          <w:kern w:val="0"/>
          <w:szCs w:val="21"/>
          <w:lang w:val="zh-CN"/>
          <w14:textFill>
            <w14:solidFill>
              <w14:schemeClr w14:val="tx1"/>
            </w14:solidFill>
          </w14:textFill>
        </w:rPr>
        <w:t>机抽取的学生共有多少名？并补全条形</w:t>
      </w:r>
      <w:r>
        <w:rPr>
          <w:rFonts w:hint="eastAsia" w:ascii="宋体" w:hAnsi="宋体"/>
          <w:color w:val="000000" w:themeColor="text1"/>
          <w:kern w:val="0"/>
          <w:szCs w:val="21"/>
          <w:lang w:val="zh-CN"/>
          <w14:textFill>
            <w14:solidFill>
              <w14:schemeClr w14:val="tx1"/>
            </w14:solidFill>
          </w14:textFill>
        </w:rPr>
        <w:t>统</w:t>
      </w:r>
      <w:r>
        <w:rPr>
          <w:rFonts w:ascii="宋体" w:hAnsi="宋体"/>
          <w:color w:val="000000" w:themeColor="text1"/>
          <w:kern w:val="0"/>
          <w:szCs w:val="21"/>
          <w:lang w:val="zh-CN"/>
          <w14:textFill>
            <w14:solidFill>
              <w14:schemeClr w14:val="tx1"/>
            </w14:solidFill>
          </w14:textFill>
        </w:rPr>
        <w:t>计图。</w:t>
      </w:r>
    </w:p>
    <w:p>
      <w:pPr>
        <w:autoSpaceDE w:val="0"/>
        <w:autoSpaceDN w:val="0"/>
        <w:adjustRightInd w:val="0"/>
        <w:ind w:left="420" w:hanging="420" w:hangingChars="200"/>
        <w:rPr>
          <w:rFonts w:ascii="宋体" w:hAnsi="宋体"/>
          <w:color w:val="000000" w:themeColor="text1"/>
          <w:kern w:val="0"/>
          <w:szCs w:val="21"/>
          <w:lang w:val="zh-CN"/>
          <w14:textFill>
            <w14:solidFill>
              <w14:schemeClr w14:val="tx1"/>
            </w14:solidFill>
          </w14:textFill>
        </w:rPr>
      </w:pP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2</w:t>
      </w:r>
      <w:r>
        <w:rPr>
          <w:rFonts w:ascii="宋体" w:hAnsi="宋体"/>
          <w:color w:val="000000" w:themeColor="text1"/>
          <w:kern w:val="0"/>
          <w:szCs w:val="21"/>
          <w:lang w:val="zh-CN"/>
          <w14:textFill>
            <w14:solidFill>
              <w14:schemeClr w14:val="tx1"/>
            </w14:solidFill>
          </w14:textFill>
        </w:rPr>
        <w:t>）在扇</w:t>
      </w:r>
      <w:r>
        <w:rPr>
          <w:rFonts w:hint="eastAsia" w:ascii="宋体" w:hAnsi="宋体"/>
          <w:color w:val="000000" w:themeColor="text1"/>
          <w:kern w:val="0"/>
          <w:szCs w:val="21"/>
          <w:lang w:val="zh-CN"/>
          <w14:textFill>
            <w14:solidFill>
              <w14:schemeClr w14:val="tx1"/>
            </w14:solidFill>
          </w14:textFill>
        </w:rPr>
        <w:t>形</w:t>
      </w:r>
      <w:r>
        <w:rPr>
          <w:rFonts w:ascii="宋体" w:hAnsi="宋体"/>
          <w:color w:val="000000" w:themeColor="text1"/>
          <w:kern w:val="0"/>
          <w:szCs w:val="21"/>
          <w:lang w:val="zh-CN"/>
          <w14:textFill>
            <w14:solidFill>
              <w14:schemeClr w14:val="tx1"/>
            </w14:solidFill>
          </w14:textFill>
        </w:rPr>
        <w:t>统计题中，求选择“</w:t>
      </w:r>
      <w:r>
        <w:rPr>
          <w:rFonts w:hint="eastAsia" w:ascii="宋体" w:hAnsi="宋体"/>
          <w:color w:val="000000" w:themeColor="text1"/>
          <w:kern w:val="0"/>
          <w:szCs w:val="21"/>
          <w:lang w:val="zh-CN"/>
          <w14:textFill>
            <w14:solidFill>
              <w14:schemeClr w14:val="tx1"/>
            </w14:solidFill>
          </w14:textFill>
        </w:rPr>
        <w:t>礼</w:t>
      </w:r>
      <w:r>
        <w:rPr>
          <w:rFonts w:ascii="宋体" w:hAnsi="宋体"/>
          <w:color w:val="000000" w:themeColor="text1"/>
          <w:kern w:val="0"/>
          <w:szCs w:val="21"/>
          <w:lang w:val="zh-CN"/>
          <w14:textFill>
            <w14:solidFill>
              <w14:schemeClr w14:val="tx1"/>
            </w14:solidFill>
          </w14:textFill>
        </w:rPr>
        <w:t>行”课程的学生人数所对应的扇形圆心角的度数。</w:t>
      </w:r>
    </w:p>
    <w:p>
      <w:pPr>
        <w:autoSpaceDE w:val="0"/>
        <w:autoSpaceDN w:val="0"/>
        <w:adjustRightInd w:val="0"/>
        <w:ind w:left="420" w:hanging="420" w:hangingChars="200"/>
        <w:rPr>
          <w:rFonts w:ascii="宋体" w:hAnsi="宋体"/>
          <w:color w:val="000000" w:themeColor="text1"/>
          <w:kern w:val="0"/>
          <w:szCs w:val="21"/>
          <w:lang w:val="zh-CN"/>
          <w14:textFill>
            <w14:solidFill>
              <w14:schemeClr w14:val="tx1"/>
            </w14:solidFill>
          </w14:textFill>
        </w:rPr>
      </w:pP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3</w:t>
      </w:r>
      <w:r>
        <w:rPr>
          <w:rFonts w:ascii="宋体" w:hAnsi="宋体"/>
          <w:color w:val="000000" w:themeColor="text1"/>
          <w:kern w:val="0"/>
          <w:szCs w:val="21"/>
          <w:lang w:val="zh-CN"/>
          <w14:textFill>
            <w14:solidFill>
              <w14:schemeClr w14:val="tx1"/>
            </w14:solidFill>
          </w14:textFill>
        </w:rPr>
        <w:t>）若</w:t>
      </w:r>
      <w:r>
        <w:rPr>
          <w:rFonts w:hint="eastAsia" w:ascii="宋体" w:hAnsi="宋体"/>
          <w:color w:val="000000" w:themeColor="text1"/>
          <w:kern w:val="0"/>
          <w:szCs w:val="21"/>
          <w:lang w:val="zh-CN"/>
          <w14:textFill>
            <w14:solidFill>
              <w14:schemeClr w14:val="tx1"/>
            </w14:solidFill>
          </w14:textFill>
        </w:rPr>
        <w:t>该</w:t>
      </w:r>
      <w:r>
        <w:rPr>
          <w:rFonts w:ascii="宋体" w:hAnsi="宋体"/>
          <w:color w:val="000000" w:themeColor="text1"/>
          <w:kern w:val="0"/>
          <w:szCs w:val="21"/>
          <w:lang w:val="zh-CN"/>
          <w14:textFill>
            <w14:solidFill>
              <w14:schemeClr w14:val="tx1"/>
            </w14:solidFill>
          </w14:textFill>
        </w:rPr>
        <w:t>校共有学生</w:t>
      </w:r>
      <w:r>
        <w:rPr>
          <w:color w:val="000000" w:themeColor="text1"/>
          <w:kern w:val="0"/>
          <w:szCs w:val="21"/>
          <w:lang w:val="zh-CN"/>
          <w14:textFill>
            <w14:solidFill>
              <w14:schemeClr w14:val="tx1"/>
            </w14:solidFill>
          </w14:textFill>
        </w:rPr>
        <w:t>1200</w:t>
      </w:r>
      <w:r>
        <w:rPr>
          <w:rFonts w:ascii="宋体" w:hAnsi="宋体"/>
          <w:color w:val="000000" w:themeColor="text1"/>
          <w:kern w:val="0"/>
          <w:szCs w:val="21"/>
          <w:lang w:val="zh-CN"/>
          <w14:textFill>
            <w14:solidFill>
              <w14:schemeClr w14:val="tx1"/>
            </w14:solidFill>
          </w14:textFill>
        </w:rPr>
        <w:t>人，估计其中参与“礼</w:t>
      </w:r>
      <w:r>
        <w:rPr>
          <w:rFonts w:hint="eastAsia" w:ascii="宋体" w:hAnsi="宋体"/>
          <w:color w:val="000000" w:themeColor="text1"/>
          <w:kern w:val="0"/>
          <w:szCs w:val="21"/>
          <w:lang w:val="zh-CN"/>
          <w14:textFill>
            <w14:solidFill>
              <w14:schemeClr w14:val="tx1"/>
            </w14:solidFill>
          </w14:textFill>
        </w:rPr>
        <w:t>源</w:t>
      </w:r>
      <w:r>
        <w:rPr>
          <w:rFonts w:ascii="宋体" w:hAnsi="宋体"/>
          <w:color w:val="000000" w:themeColor="text1"/>
          <w:kern w:val="0"/>
          <w:szCs w:val="21"/>
          <w:lang w:val="zh-CN"/>
          <w14:textFill>
            <w14:solidFill>
              <w14:schemeClr w14:val="tx1"/>
            </w14:solidFill>
          </w14:textFill>
        </w:rPr>
        <w:t>”课程的学生共有多少人？</w:t>
      </w:r>
    </w:p>
    <w:p>
      <w:pPr>
        <w:ind w:left="200" w:hanging="200"/>
        <w:rPr>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【思路分析】</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1</w:t>
      </w:r>
      <w:r>
        <w:rPr>
          <w:rFonts w:ascii="宋体" w:hAnsi="宋体"/>
          <w:color w:val="000000" w:themeColor="text1"/>
          <w:kern w:val="0"/>
          <w:szCs w:val="21"/>
          <w:lang w:val="zh-CN"/>
          <w14:textFill>
            <w14:solidFill>
              <w14:schemeClr w14:val="tx1"/>
            </w14:solidFill>
          </w14:textFill>
        </w:rPr>
        <w:t>）</w:t>
      </w:r>
      <w:r>
        <w:rPr>
          <w:rFonts w:hint="eastAsia" w:ascii="宋体" w:hAnsi="宋体"/>
          <w:color w:val="000000" w:themeColor="text1"/>
          <w:kern w:val="0"/>
          <w:szCs w:val="21"/>
          <w:lang w:val="zh-CN"/>
          <w14:textFill>
            <w14:solidFill>
              <w14:schemeClr w14:val="tx1"/>
            </w14:solidFill>
          </w14:textFill>
        </w:rPr>
        <w:t>用参加</w:t>
      </w:r>
      <w:r>
        <w:rPr>
          <w:rFonts w:ascii="宋体" w:hAnsi="宋体"/>
          <w:color w:val="000000" w:themeColor="text1"/>
          <w:kern w:val="0"/>
          <w:szCs w:val="21"/>
          <w:lang w:val="zh-CN"/>
          <w14:textFill>
            <w14:solidFill>
              <w14:schemeClr w14:val="tx1"/>
            </w14:solidFill>
          </w14:textFill>
        </w:rPr>
        <w:t>“礼思”</w:t>
      </w:r>
      <w:r>
        <w:rPr>
          <w:rFonts w:hint="eastAsia" w:ascii="宋体" w:hAnsi="宋体"/>
          <w:color w:val="000000" w:themeColor="text1"/>
          <w:kern w:val="0"/>
          <w:szCs w:val="21"/>
          <w:lang w:val="zh-CN"/>
          <w14:textFill>
            <w14:solidFill>
              <w14:schemeClr w14:val="tx1"/>
            </w14:solidFill>
          </w14:textFill>
        </w:rPr>
        <w:t>的学生数除以参与</w:t>
      </w:r>
      <w:r>
        <w:rPr>
          <w:rFonts w:ascii="宋体" w:hAnsi="宋体"/>
          <w:color w:val="000000" w:themeColor="text1"/>
          <w:kern w:val="0"/>
          <w:szCs w:val="21"/>
          <w:lang w:val="zh-CN"/>
          <w14:textFill>
            <w14:solidFill>
              <w14:schemeClr w14:val="tx1"/>
            </w14:solidFill>
          </w14:textFill>
        </w:rPr>
        <w:t>“礼思”</w:t>
      </w:r>
      <w:r>
        <w:rPr>
          <w:rFonts w:hint="eastAsia" w:ascii="宋体" w:hAnsi="宋体"/>
          <w:color w:val="000000" w:themeColor="text1"/>
          <w:kern w:val="0"/>
          <w:szCs w:val="21"/>
          <w:lang w:val="zh-CN"/>
          <w14:textFill>
            <w14:solidFill>
              <w14:schemeClr w14:val="tx1"/>
            </w14:solidFill>
          </w14:textFill>
        </w:rPr>
        <w:t>的学生占抽样总体的百分比求得样本容量，用样本容量乘以</w:t>
      </w:r>
      <w:r>
        <w:rPr>
          <w:rFonts w:ascii="宋体" w:hAnsi="宋体"/>
          <w:color w:val="000000" w:themeColor="text1"/>
          <w:kern w:val="0"/>
          <w:szCs w:val="21"/>
          <w:lang w:val="zh-CN"/>
          <w14:textFill>
            <w14:solidFill>
              <w14:schemeClr w14:val="tx1"/>
            </w14:solidFill>
          </w14:textFill>
        </w:rPr>
        <w:t>“礼艺”</w:t>
      </w:r>
      <w:r>
        <w:rPr>
          <w:rFonts w:hint="eastAsia" w:ascii="宋体" w:hAnsi="宋体"/>
          <w:color w:val="000000" w:themeColor="text1"/>
          <w:kern w:val="0"/>
          <w:szCs w:val="21"/>
          <w:lang w:val="zh-CN"/>
          <w14:textFill>
            <w14:solidFill>
              <w14:schemeClr w14:val="tx1"/>
            </w14:solidFill>
          </w14:textFill>
        </w:rPr>
        <w:t>的百分比求得参加</w:t>
      </w:r>
      <w:r>
        <w:rPr>
          <w:rFonts w:ascii="宋体" w:hAnsi="宋体"/>
          <w:color w:val="000000" w:themeColor="text1"/>
          <w:kern w:val="0"/>
          <w:szCs w:val="21"/>
          <w:lang w:val="zh-CN"/>
          <w14:textFill>
            <w14:solidFill>
              <w14:schemeClr w14:val="tx1"/>
            </w14:solidFill>
          </w14:textFill>
        </w:rPr>
        <w:t>“礼艺”</w:t>
      </w:r>
      <w:r>
        <w:rPr>
          <w:rFonts w:hint="eastAsia" w:ascii="宋体" w:hAnsi="宋体"/>
          <w:color w:val="000000" w:themeColor="text1"/>
          <w:kern w:val="0"/>
          <w:szCs w:val="21"/>
          <w:lang w:val="zh-CN"/>
          <w14:textFill>
            <w14:solidFill>
              <w14:schemeClr w14:val="tx1"/>
            </w14:solidFill>
          </w14:textFill>
        </w:rPr>
        <w:t>的人数，进而补充条形图；</w:t>
      </w:r>
    </w:p>
    <w:p>
      <w:pPr>
        <w:ind w:left="200" w:hanging="200"/>
        <w:rPr>
          <w:color w:val="000000" w:themeColor="text1"/>
          <w:szCs w:val="21"/>
          <w14:textFill>
            <w14:solidFill>
              <w14:schemeClr w14:val="tx1"/>
            </w14:solidFill>
          </w14:textFill>
        </w:rPr>
      </w:pP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2</w:t>
      </w:r>
      <w:r>
        <w:rPr>
          <w:rFonts w:ascii="宋体" w:hAnsi="宋体"/>
          <w:color w:val="000000" w:themeColor="text1"/>
          <w:kern w:val="0"/>
          <w:szCs w:val="21"/>
          <w:lang w:val="zh-CN"/>
          <w14:textFill>
            <w14:solidFill>
              <w14:schemeClr w14:val="tx1"/>
            </w14:solidFill>
          </w14:textFill>
        </w:rPr>
        <w:t>）</w:t>
      </w:r>
      <w:r>
        <w:rPr>
          <w:rFonts w:hint="eastAsia" w:ascii="宋体" w:hAnsi="宋体"/>
          <w:color w:val="000000" w:themeColor="text1"/>
          <w:kern w:val="0"/>
          <w:szCs w:val="21"/>
          <w:lang w:val="zh-CN"/>
          <w14:textFill>
            <w14:solidFill>
              <w14:schemeClr w14:val="tx1"/>
            </w14:solidFill>
          </w14:textFill>
        </w:rPr>
        <w:t>用</w:t>
      </w:r>
      <w:r>
        <w:rPr>
          <w:rFonts w:ascii="宋体" w:hAnsi="宋体"/>
          <w:color w:val="000000" w:themeColor="text1"/>
          <w:kern w:val="0"/>
          <w:szCs w:val="21"/>
          <w:lang w:val="zh-CN"/>
          <w14:textFill>
            <w14:solidFill>
              <w14:schemeClr w14:val="tx1"/>
            </w14:solidFill>
          </w14:textFill>
        </w:rPr>
        <w:t>参与“礼</w:t>
      </w:r>
      <w:r>
        <w:rPr>
          <w:rFonts w:hint="eastAsia" w:ascii="宋体" w:hAnsi="宋体"/>
          <w:color w:val="000000" w:themeColor="text1"/>
          <w:kern w:val="0"/>
          <w:szCs w:val="21"/>
          <w:lang w:val="zh-CN"/>
          <w14:textFill>
            <w14:solidFill>
              <w14:schemeClr w14:val="tx1"/>
            </w14:solidFill>
          </w14:textFill>
        </w:rPr>
        <w:t>源</w:t>
      </w:r>
      <w:r>
        <w:rPr>
          <w:rFonts w:ascii="宋体" w:hAnsi="宋体"/>
          <w:color w:val="000000" w:themeColor="text1"/>
          <w:kern w:val="0"/>
          <w:szCs w:val="21"/>
          <w:lang w:val="zh-CN"/>
          <w14:textFill>
            <w14:solidFill>
              <w14:schemeClr w14:val="tx1"/>
            </w14:solidFill>
          </w14:textFill>
        </w:rPr>
        <w:t>”课程</w:t>
      </w:r>
      <w:r>
        <w:rPr>
          <w:rFonts w:hint="eastAsia" w:ascii="宋体" w:hAnsi="宋体"/>
          <w:color w:val="000000" w:themeColor="text1"/>
          <w:kern w:val="0"/>
          <w:szCs w:val="21"/>
          <w:lang w:val="zh-CN"/>
          <w14:textFill>
            <w14:solidFill>
              <w14:schemeClr w14:val="tx1"/>
            </w14:solidFill>
          </w14:textFill>
        </w:rPr>
        <w:t>的人数除以样本容量，乘以</w:t>
      </w:r>
      <w:r>
        <w:rPr>
          <w:rFonts w:hint="eastAsia"/>
          <w:color w:val="000000" w:themeColor="text1"/>
          <w:kern w:val="0"/>
          <w:szCs w:val="21"/>
          <w:lang w:val="zh-CN"/>
          <w14:textFill>
            <w14:solidFill>
              <w14:schemeClr w14:val="tx1"/>
            </w14:solidFill>
          </w14:textFill>
        </w:rPr>
        <w:t>3</w:t>
      </w:r>
      <w:r>
        <w:rPr>
          <w:color w:val="000000" w:themeColor="text1"/>
          <w:kern w:val="0"/>
          <w:szCs w:val="21"/>
          <w:lang w:val="zh-CN"/>
          <w14:textFill>
            <w14:solidFill>
              <w14:schemeClr w14:val="tx1"/>
            </w14:solidFill>
          </w14:textFill>
        </w:rPr>
        <w:t>60</w:t>
      </w:r>
      <w:r>
        <w:rPr>
          <w:rFonts w:ascii="宋体" w:hAnsi="宋体"/>
          <w:color w:val="000000" w:themeColor="text1"/>
          <w:kern w:val="0"/>
          <w:szCs w:val="21"/>
          <w:lang w:val="zh-CN"/>
          <w14:textFill>
            <w14:solidFill>
              <w14:schemeClr w14:val="tx1"/>
            </w14:solidFill>
          </w14:textFill>
        </w:rPr>
        <w:t>°</w:t>
      </w:r>
      <w:r>
        <w:rPr>
          <w:rFonts w:hint="eastAsia" w:ascii="宋体" w:hAnsi="宋体"/>
          <w:color w:val="000000" w:themeColor="text1"/>
          <w:kern w:val="0"/>
          <w:szCs w:val="21"/>
          <w:lang w:val="zh-CN"/>
          <w14:textFill>
            <w14:solidFill>
              <w14:schemeClr w14:val="tx1"/>
            </w14:solidFill>
          </w14:textFill>
        </w:rPr>
        <w:t>计算</w:t>
      </w:r>
      <w:r>
        <w:rPr>
          <w:rFonts w:ascii="宋体" w:hAnsi="宋体"/>
          <w:color w:val="000000" w:themeColor="text1"/>
          <w:kern w:val="0"/>
          <w:szCs w:val="21"/>
          <w:lang w:val="zh-CN"/>
          <w14:textFill>
            <w14:solidFill>
              <w14:schemeClr w14:val="tx1"/>
            </w14:solidFill>
          </w14:textFill>
        </w:rPr>
        <w:t>扇形圆心角的度数</w:t>
      </w:r>
      <w:r>
        <w:rPr>
          <w:rFonts w:hint="eastAsia" w:ascii="宋体" w:hAnsi="宋体"/>
          <w:color w:val="000000" w:themeColor="text1"/>
          <w:kern w:val="0"/>
          <w:szCs w:val="21"/>
          <w:lang w:val="zh-CN"/>
          <w14:textFill>
            <w14:solidFill>
              <w14:schemeClr w14:val="tx1"/>
            </w14:solidFill>
          </w14:textFill>
        </w:rPr>
        <w:t>；</w:t>
      </w:r>
    </w:p>
    <w:p>
      <w:pPr>
        <w:ind w:left="200" w:hanging="200"/>
        <w:rPr>
          <w:rFonts w:hAnsi="宋体"/>
          <w:b/>
          <w:color w:val="000000" w:themeColor="text1"/>
          <w:szCs w:val="21"/>
          <w14:textFill>
            <w14:solidFill>
              <w14:schemeClr w14:val="tx1"/>
            </w14:solidFill>
          </w14:textFill>
        </w:rPr>
      </w:pP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3</w:t>
      </w:r>
      <w:r>
        <w:rPr>
          <w:rFonts w:ascii="宋体" w:hAnsi="宋体"/>
          <w:color w:val="000000" w:themeColor="text1"/>
          <w:kern w:val="0"/>
          <w:szCs w:val="21"/>
          <w:lang w:val="zh-CN"/>
          <w14:textFill>
            <w14:solidFill>
              <w14:schemeClr w14:val="tx1"/>
            </w14:solidFill>
          </w14:textFill>
        </w:rPr>
        <w:t>）</w:t>
      </w:r>
      <w:r>
        <w:rPr>
          <w:rFonts w:hint="eastAsia" w:ascii="宋体" w:hAnsi="宋体"/>
          <w:color w:val="000000" w:themeColor="text1"/>
          <w:kern w:val="0"/>
          <w:szCs w:val="21"/>
          <w:lang w:val="zh-CN"/>
          <w14:textFill>
            <w14:solidFill>
              <w14:schemeClr w14:val="tx1"/>
            </w14:solidFill>
          </w14:textFill>
        </w:rPr>
        <w:t>用样本数据中</w:t>
      </w:r>
      <w:r>
        <w:rPr>
          <w:rFonts w:ascii="宋体" w:hAnsi="宋体"/>
          <w:color w:val="000000" w:themeColor="text1"/>
          <w:kern w:val="0"/>
          <w:szCs w:val="21"/>
          <w:lang w:val="zh-CN"/>
          <w14:textFill>
            <w14:solidFill>
              <w14:schemeClr w14:val="tx1"/>
            </w14:solidFill>
          </w14:textFill>
        </w:rPr>
        <w:t>参与“礼</w:t>
      </w:r>
      <w:r>
        <w:rPr>
          <w:rFonts w:hint="eastAsia" w:ascii="宋体" w:hAnsi="宋体"/>
          <w:color w:val="000000" w:themeColor="text1"/>
          <w:kern w:val="0"/>
          <w:szCs w:val="21"/>
          <w:lang w:val="zh-CN"/>
          <w14:textFill>
            <w14:solidFill>
              <w14:schemeClr w14:val="tx1"/>
            </w14:solidFill>
          </w14:textFill>
        </w:rPr>
        <w:t>源</w:t>
      </w:r>
      <w:r>
        <w:rPr>
          <w:rFonts w:ascii="宋体" w:hAnsi="宋体"/>
          <w:color w:val="000000" w:themeColor="text1"/>
          <w:kern w:val="0"/>
          <w:szCs w:val="21"/>
          <w:lang w:val="zh-CN"/>
          <w14:textFill>
            <w14:solidFill>
              <w14:schemeClr w14:val="tx1"/>
            </w14:solidFill>
          </w14:textFill>
        </w:rPr>
        <w:t>”课程的学生</w:t>
      </w:r>
      <w:r>
        <w:rPr>
          <w:rFonts w:hint="eastAsia" w:ascii="宋体" w:hAnsi="宋体"/>
          <w:color w:val="000000" w:themeColor="text1"/>
          <w:kern w:val="0"/>
          <w:szCs w:val="21"/>
          <w:lang w:val="zh-CN"/>
          <w14:textFill>
            <w14:solidFill>
              <w14:schemeClr w14:val="tx1"/>
            </w14:solidFill>
          </w14:textFill>
        </w:rPr>
        <w:t>数估计该校</w:t>
      </w:r>
      <w:r>
        <w:rPr>
          <w:rFonts w:ascii="宋体" w:hAnsi="宋体"/>
          <w:color w:val="000000" w:themeColor="text1"/>
          <w:kern w:val="0"/>
          <w:szCs w:val="21"/>
          <w:lang w:val="zh-CN"/>
          <w14:textFill>
            <w14:solidFill>
              <w14:schemeClr w14:val="tx1"/>
            </w14:solidFill>
          </w14:textFill>
        </w:rPr>
        <w:t>参与“礼</w:t>
      </w:r>
      <w:r>
        <w:rPr>
          <w:rFonts w:hint="eastAsia" w:ascii="宋体" w:hAnsi="宋体"/>
          <w:color w:val="000000" w:themeColor="text1"/>
          <w:kern w:val="0"/>
          <w:szCs w:val="21"/>
          <w:lang w:val="zh-CN"/>
          <w14:textFill>
            <w14:solidFill>
              <w14:schemeClr w14:val="tx1"/>
            </w14:solidFill>
          </w14:textFill>
        </w:rPr>
        <w:t>源</w:t>
      </w:r>
      <w:r>
        <w:rPr>
          <w:rFonts w:ascii="宋体" w:hAnsi="宋体"/>
          <w:color w:val="000000" w:themeColor="text1"/>
          <w:kern w:val="0"/>
          <w:szCs w:val="21"/>
          <w:lang w:val="zh-CN"/>
          <w14:textFill>
            <w14:solidFill>
              <w14:schemeClr w14:val="tx1"/>
            </w14:solidFill>
          </w14:textFill>
        </w:rPr>
        <w:t>”课程的学生</w:t>
      </w:r>
      <w:r>
        <w:rPr>
          <w:rFonts w:hint="eastAsia" w:ascii="宋体" w:hAnsi="宋体"/>
          <w:color w:val="000000" w:themeColor="text1"/>
          <w:kern w:val="0"/>
          <w:szCs w:val="21"/>
          <w:lang w:val="zh-CN"/>
          <w14:textFill>
            <w14:solidFill>
              <w14:schemeClr w14:val="tx1"/>
            </w14:solidFill>
          </w14:textFill>
        </w:rPr>
        <w:t>数。</w:t>
      </w:r>
    </w:p>
    <w:p>
      <w:pPr>
        <w:autoSpaceDE w:val="0"/>
        <w:autoSpaceDN w:val="0"/>
        <w:adjustRightInd w:val="0"/>
        <w:ind w:left="422" w:hanging="422" w:hangingChars="200"/>
        <w:rPr>
          <w:rFonts w:ascii="宋体" w:hAnsi="宋体"/>
          <w:color w:val="000000" w:themeColor="text1"/>
          <w:kern w:val="0"/>
          <w:szCs w:val="21"/>
          <w:lang w:val="zh-CN"/>
          <w14:textFill>
            <w14:solidFill>
              <w14:schemeClr w14:val="tx1"/>
            </w14:solidFill>
          </w14:textFill>
        </w:rPr>
      </w:pPr>
      <w:r>
        <w:rPr>
          <w:rFonts w:hint="eastAsia"/>
          <w:b/>
          <w:color w:val="000000" w:themeColor="text1"/>
          <w:szCs w:val="21"/>
          <w14:textFill>
            <w14:solidFill>
              <w14:schemeClr w14:val="tx1"/>
            </w14:solidFill>
          </w14:textFill>
        </w:rPr>
        <w:t>【解题过程】</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1</w:t>
      </w:r>
      <w:r>
        <w:rPr>
          <w:rFonts w:ascii="宋体" w:hAnsi="宋体"/>
          <w:color w:val="000000" w:themeColor="text1"/>
          <w:kern w:val="0"/>
          <w:szCs w:val="21"/>
          <w:lang w:val="zh-CN"/>
          <w14:textFill>
            <w14:solidFill>
              <w14:schemeClr w14:val="tx1"/>
            </w14:solidFill>
          </w14:textFill>
        </w:rPr>
        <w:t>）学生共有</w:t>
      </w:r>
      <w:r>
        <w:rPr>
          <w:color w:val="000000" w:themeColor="text1"/>
          <w:kern w:val="0"/>
          <w:szCs w:val="21"/>
          <w:lang w:val="zh-CN"/>
          <w14:textFill>
            <w14:solidFill>
              <w14:schemeClr w14:val="tx1"/>
            </w14:solidFill>
          </w14:textFill>
        </w:rPr>
        <w:t>40</w:t>
      </w:r>
      <w:r>
        <w:rPr>
          <w:rFonts w:ascii="宋体" w:hAnsi="宋体"/>
          <w:color w:val="000000" w:themeColor="text1"/>
          <w:kern w:val="0"/>
          <w:szCs w:val="21"/>
          <w:lang w:val="zh-CN"/>
          <w14:textFill>
            <w14:solidFill>
              <w14:schemeClr w14:val="tx1"/>
            </w14:solidFill>
          </w14:textFill>
        </w:rPr>
        <w:t>人.…</w:t>
      </w:r>
      <w:r>
        <w:rPr>
          <w:color w:val="000000" w:themeColor="text1"/>
          <w:kern w:val="0"/>
          <w:szCs w:val="21"/>
          <w:lang w:val="zh-CN"/>
          <w14:textFill>
            <w14:solidFill>
              <w14:schemeClr w14:val="tx1"/>
            </w14:solidFill>
          </w14:textFill>
        </w:rPr>
        <w:t>2</w:t>
      </w:r>
      <w:r>
        <w:rPr>
          <w:rFonts w:ascii="宋体" w:hAnsi="宋体"/>
          <w:color w:val="000000" w:themeColor="text1"/>
          <w:kern w:val="0"/>
          <w:szCs w:val="21"/>
          <w:lang w:val="zh-CN"/>
          <w14:textFill>
            <w14:solidFill>
              <w14:schemeClr w14:val="tx1"/>
            </w14:solidFill>
          </w14:textFill>
        </w:rPr>
        <w:t>分</w:t>
      </w:r>
    </w:p>
    <w:p>
      <w:pPr>
        <w:autoSpaceDE w:val="0"/>
        <w:autoSpaceDN w:val="0"/>
        <w:adjustRightInd w:val="0"/>
        <w:ind w:left="420" w:hanging="420" w:hangingChars="200"/>
        <w:rPr>
          <w:rFonts w:ascii="宋体" w:hAnsi="宋体"/>
          <w:color w:val="000000" w:themeColor="text1"/>
          <w:kern w:val="0"/>
          <w:szCs w:val="21"/>
          <w:lang w:val="zh-CN"/>
          <w14:textFill>
            <w14:solidFill>
              <w14:schemeClr w14:val="tx1"/>
            </w14:solidFill>
          </w14:textFill>
        </w:rPr>
      </w:pPr>
      <w:r>
        <w:rPr>
          <w:rFonts w:ascii="宋体" w:hAnsi="宋体"/>
          <w:color w:val="000000" w:themeColor="text1"/>
          <w:kern w:val="0"/>
          <w:szCs w:val="21"/>
          <w:lang w:val="zh-CN"/>
          <w14:textFill>
            <w14:solidFill>
              <w14:schemeClr w14:val="tx1"/>
            </w14:solidFill>
          </w14:textFill>
        </w:rPr>
        <w:t>条形统计</w:t>
      </w:r>
      <w:r>
        <w:rPr>
          <w:rFonts w:hint="eastAsia" w:ascii="宋体" w:hAnsi="宋体"/>
          <w:color w:val="000000" w:themeColor="text1"/>
          <w:kern w:val="0"/>
          <w:szCs w:val="21"/>
          <w:lang w:val="zh-CN"/>
          <w14:textFill>
            <w14:solidFill>
              <w14:schemeClr w14:val="tx1"/>
            </w14:solidFill>
          </w14:textFill>
        </w:rPr>
        <w:t>图</w:t>
      </w:r>
      <w:r>
        <w:rPr>
          <w:rFonts w:ascii="宋体" w:hAnsi="宋体"/>
          <w:color w:val="000000" w:themeColor="text1"/>
          <w:kern w:val="0"/>
          <w:szCs w:val="21"/>
          <w:lang w:val="zh-CN"/>
          <w14:textFill>
            <w14:solidFill>
              <w14:schemeClr w14:val="tx1"/>
            </w14:solidFill>
          </w14:textFill>
        </w:rPr>
        <w:t>如</w:t>
      </w:r>
      <w:r>
        <w:rPr>
          <w:rFonts w:hint="eastAsia" w:ascii="宋体" w:hAnsi="宋体"/>
          <w:color w:val="000000" w:themeColor="text1"/>
          <w:kern w:val="0"/>
          <w:szCs w:val="21"/>
          <w:lang w:val="zh-CN"/>
          <w14:textFill>
            <w14:solidFill>
              <w14:schemeClr w14:val="tx1"/>
            </w14:solidFill>
          </w14:textFill>
        </w:rPr>
        <w:t>图</w:t>
      </w:r>
      <w:r>
        <w:rPr>
          <w:rFonts w:ascii="宋体" w:hAnsi="宋体"/>
          <w:color w:val="000000" w:themeColor="text1"/>
          <w:kern w:val="0"/>
          <w:szCs w:val="21"/>
          <w:lang w:val="zh-CN"/>
          <w14:textFill>
            <w14:solidFill>
              <w14:schemeClr w14:val="tx1"/>
            </w14:solidFill>
          </w14:textFill>
        </w:rPr>
        <w:t>所示。…</w:t>
      </w:r>
      <w:r>
        <w:rPr>
          <w:color w:val="000000" w:themeColor="text1"/>
          <w:kern w:val="0"/>
          <w:szCs w:val="21"/>
          <w:lang w:val="zh-CN"/>
          <w14:textFill>
            <w14:solidFill>
              <w14:schemeClr w14:val="tx1"/>
            </w14:solidFill>
          </w14:textFill>
        </w:rPr>
        <w:t>4</w:t>
      </w:r>
      <w:r>
        <w:rPr>
          <w:rFonts w:ascii="宋体" w:hAnsi="宋体"/>
          <w:color w:val="000000" w:themeColor="text1"/>
          <w:kern w:val="0"/>
          <w:szCs w:val="21"/>
          <w:lang w:val="zh-CN"/>
          <w14:textFill>
            <w14:solidFill>
              <w14:schemeClr w14:val="tx1"/>
            </w14:solidFill>
          </w14:textFill>
        </w:rPr>
        <w:t>分</w:t>
      </w:r>
    </w:p>
    <w:p>
      <w:pPr>
        <w:autoSpaceDE w:val="0"/>
        <w:autoSpaceDN w:val="0"/>
        <w:adjustRightInd w:val="0"/>
        <w:ind w:left="420" w:hanging="420" w:hangingChars="200"/>
        <w:rPr>
          <w:rFonts w:ascii="宋体" w:hAnsi="宋体"/>
          <w:color w:val="000000" w:themeColor="text1"/>
          <w:kern w:val="0"/>
          <w:szCs w:val="21"/>
          <w:lang w:val="zh-CN"/>
          <w14:textFill>
            <w14:solidFill>
              <w14:schemeClr w14:val="tx1"/>
            </w14:solidFill>
          </w14:textFill>
        </w:rPr>
      </w:pPr>
      <w:r>
        <w:rPr>
          <w:rFonts w:ascii="宋体" w:hAnsi="宋体"/>
          <w:color w:val="000000" w:themeColor="text1"/>
          <w:kern w:val="0"/>
          <w:szCs w:val="21"/>
          <w:lang w:val="zh-CN"/>
          <w14:textFill>
            <w14:solidFill>
              <w14:schemeClr w14:val="tx1"/>
            </w14:solidFill>
          </w14:textFill>
        </w:rPr>
        <w:t>被</w:t>
      </w:r>
      <w:r>
        <w:rPr>
          <w:rFonts w:hint="eastAsia" w:ascii="宋体" w:hAnsi="宋体"/>
          <w:color w:val="000000" w:themeColor="text1"/>
          <w:kern w:val="0"/>
          <w:szCs w:val="21"/>
          <w:lang w:val="zh-CN"/>
          <w14:textFill>
            <w14:solidFill>
              <w14:schemeClr w14:val="tx1"/>
            </w14:solidFill>
          </w14:textFill>
        </w:rPr>
        <w:t>抽</w:t>
      </w:r>
      <w:r>
        <w:rPr>
          <w:rFonts w:ascii="宋体" w:hAnsi="宋体"/>
          <w:color w:val="000000" w:themeColor="text1"/>
          <w:kern w:val="0"/>
          <w:szCs w:val="21"/>
          <w:lang w:val="zh-CN"/>
          <w14:textFill>
            <w14:solidFill>
              <w14:schemeClr w14:val="tx1"/>
            </w14:solidFill>
          </w14:textFill>
        </w:rPr>
        <w:t>样</w:t>
      </w:r>
      <w:r>
        <w:rPr>
          <w:rFonts w:hint="eastAsia" w:ascii="宋体" w:hAnsi="宋体"/>
          <w:color w:val="000000" w:themeColor="text1"/>
          <w:kern w:val="0"/>
          <w:szCs w:val="21"/>
          <w:lang w:val="zh-CN"/>
          <w14:textFill>
            <w14:solidFill>
              <w14:schemeClr w14:val="tx1"/>
            </w14:solidFill>
          </w14:textFill>
        </w:rPr>
        <w:t>学</w:t>
      </w:r>
      <w:r>
        <w:rPr>
          <w:rFonts w:ascii="宋体" w:hAnsi="宋体"/>
          <w:color w:val="000000" w:themeColor="text1"/>
          <w:kern w:val="0"/>
          <w:szCs w:val="21"/>
          <w:lang w:val="zh-CN"/>
          <w14:textFill>
            <w14:solidFill>
              <w14:schemeClr w14:val="tx1"/>
            </w14:solidFill>
          </w14:textFill>
        </w:rPr>
        <w:t>生</w:t>
      </w:r>
      <w:r>
        <w:rPr>
          <w:rFonts w:hint="eastAsia" w:ascii="宋体" w:hAnsi="宋体"/>
          <w:color w:val="000000" w:themeColor="text1"/>
          <w:kern w:val="0"/>
          <w:szCs w:val="21"/>
          <w:lang w:val="zh-CN"/>
          <w14:textFill>
            <w14:solidFill>
              <w14:schemeClr w14:val="tx1"/>
            </w14:solidFill>
          </w14:textFill>
        </w:rPr>
        <w:t>参与</w:t>
      </w:r>
      <w:r>
        <w:rPr>
          <w:rFonts w:ascii="宋体" w:hAnsi="宋体"/>
          <w:color w:val="000000" w:themeColor="text1"/>
          <w:kern w:val="0"/>
          <w:szCs w:val="21"/>
          <w:lang w:val="zh-CN"/>
          <w14:textFill>
            <w14:solidFill>
              <w14:schemeClr w14:val="tx1"/>
            </w14:solidFill>
          </w14:textFill>
        </w:rPr>
        <w:t>综合实</w:t>
      </w:r>
      <w:r>
        <w:rPr>
          <w:rFonts w:hint="eastAsia" w:ascii="宋体" w:hAnsi="宋体"/>
          <w:color w:val="000000" w:themeColor="text1"/>
          <w:kern w:val="0"/>
          <w:szCs w:val="21"/>
          <w:lang w:val="zh-CN"/>
          <w14:textFill>
            <w14:solidFill>
              <w14:schemeClr w14:val="tx1"/>
            </w14:solidFill>
          </w14:textFill>
        </w:rPr>
        <w:t>践</w:t>
      </w:r>
      <w:r>
        <w:rPr>
          <w:rFonts w:ascii="宋体" w:hAnsi="宋体"/>
          <w:color w:val="000000" w:themeColor="text1"/>
          <w:kern w:val="0"/>
          <w:szCs w:val="21"/>
          <w:lang w:val="zh-CN"/>
          <w14:textFill>
            <w14:solidFill>
              <w14:schemeClr w14:val="tx1"/>
            </w14:solidFill>
          </w14:textFill>
        </w:rPr>
        <w:t>课程情况</w:t>
      </w:r>
      <w:r>
        <w:rPr>
          <w:rFonts w:hint="eastAsia" w:ascii="宋体" w:hAnsi="宋体"/>
          <w:color w:val="000000" w:themeColor="text1"/>
          <w:kern w:val="0"/>
          <w:szCs w:val="21"/>
          <w:lang w:val="zh-CN"/>
          <w14:textFill>
            <w14:solidFill>
              <w14:schemeClr w14:val="tx1"/>
            </w14:solidFill>
          </w14:textFill>
        </w:rPr>
        <w:t>条</w:t>
      </w:r>
      <w:r>
        <w:rPr>
          <w:rFonts w:ascii="宋体" w:hAnsi="宋体"/>
          <w:color w:val="000000" w:themeColor="text1"/>
          <w:kern w:val="0"/>
          <w:szCs w:val="21"/>
          <w:lang w:val="zh-CN"/>
          <w14:textFill>
            <w14:solidFill>
              <w14:schemeClr w14:val="tx1"/>
            </w14:solidFill>
          </w14:textFill>
        </w:rPr>
        <w:t>形统计图</w:t>
      </w:r>
    </w:p>
    <w:p>
      <w:pPr>
        <w:autoSpaceDE w:val="0"/>
        <w:autoSpaceDN w:val="0"/>
        <w:adjustRightInd w:val="0"/>
        <w:ind w:left="420" w:hanging="420" w:hangingChars="20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drawing>
          <wp:inline distT="0" distB="0" distL="0" distR="0">
            <wp:extent cx="3444240" cy="2125980"/>
            <wp:effectExtent l="0" t="0" r="381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a:xfrm>
                      <a:off x="0" y="0"/>
                      <a:ext cx="3444240" cy="2125980"/>
                    </a:xfrm>
                    <a:prstGeom prst="rect">
                      <a:avLst/>
                    </a:prstGeom>
                    <a:noFill/>
                    <a:ln>
                      <a:noFill/>
                    </a:ln>
                  </pic:spPr>
                </pic:pic>
              </a:graphicData>
            </a:graphic>
          </wp:inline>
        </w:drawing>
      </w:r>
    </w:p>
    <w:p>
      <w:pPr>
        <w:autoSpaceDE w:val="0"/>
        <w:autoSpaceDN w:val="0"/>
        <w:adjustRightInd w:val="0"/>
        <w:ind w:left="420" w:hanging="420" w:hangingChars="200"/>
        <w:rPr>
          <w:rFonts w:ascii="宋体" w:hAnsi="宋体"/>
          <w:color w:val="000000" w:themeColor="text1"/>
          <w:kern w:val="0"/>
          <w:szCs w:val="21"/>
          <w:lang w:val="zh-CN"/>
          <w14:textFill>
            <w14:solidFill>
              <w14:schemeClr w14:val="tx1"/>
            </w14:solidFill>
          </w14:textFill>
        </w:rPr>
      </w:pP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2</w:t>
      </w:r>
      <w:r>
        <w:rPr>
          <w:rFonts w:ascii="宋体" w:hAnsi="宋体"/>
          <w:color w:val="000000" w:themeColor="text1"/>
          <w:kern w:val="0"/>
          <w:szCs w:val="21"/>
          <w:lang w:val="zh-CN"/>
          <w14:textFill>
            <w14:solidFill>
              <w14:schemeClr w14:val="tx1"/>
            </w14:solidFill>
          </w14:textFill>
        </w:rPr>
        <w:t>）选“礼行“课程的学生所对应的扇形圆心角的度数为</w:t>
      </w:r>
      <w:r>
        <w:rPr>
          <w:rFonts w:ascii="宋体" w:hAnsi="宋体"/>
          <w:color w:val="000000" w:themeColor="text1"/>
          <w:kern w:val="0"/>
          <w:position w:val="-24"/>
          <w:szCs w:val="21"/>
          <w:lang w:val="zh-CN"/>
          <w14:textFill>
            <w14:solidFill>
              <w14:schemeClr w14:val="tx1"/>
            </w14:solidFill>
          </w14:textFill>
        </w:rPr>
        <w:object>
          <v:shape id="_x0000_i1056" o:spt="75" type="#_x0000_t75" style="height:31.5pt;width:18pt;" o:ole="t" filled="f" o:preferrelative="t" stroked="f" coordsize="21600,21600">
            <v:path/>
            <v:fill on="f" focussize="0,0"/>
            <v:stroke on="f" joinstyle="miter"/>
            <v:imagedata r:id="rId84" o:title=""/>
            <o:lock v:ext="edit" aspectratio="t"/>
            <w10:wrap type="none"/>
            <w10:anchorlock/>
          </v:shape>
          <o:OLEObject Type="Embed" ProgID="Equation.DSMT4" ShapeID="_x0000_i1056" DrawAspect="Content" ObjectID="_1468075756" r:id="rId83">
            <o:LockedField>false</o:LockedField>
          </o:OLEObject>
        </w:objec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360</w:t>
      </w:r>
      <w:r>
        <w:rPr>
          <w:rFonts w:ascii="宋体" w:hAnsi="宋体"/>
          <w:color w:val="000000" w:themeColor="text1"/>
          <w:szCs w:val="21"/>
          <w14:textFill>
            <w14:solidFill>
              <w14:schemeClr w14:val="tx1"/>
            </w14:solidFill>
          </w14:textFill>
        </w:rPr>
        <w:t>°</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36</w:t>
      </w:r>
      <w:r>
        <w:rPr>
          <w:rFonts w:ascii="宋体" w:hAnsi="宋体"/>
          <w:color w:val="000000" w:themeColor="text1"/>
          <w:szCs w:val="21"/>
          <w14:textFill>
            <w14:solidFill>
              <w14:schemeClr w14:val="tx1"/>
            </w14:solidFill>
          </w14:textFill>
        </w:rPr>
        <w:t>°</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6</w:t>
      </w:r>
      <w:r>
        <w:rPr>
          <w:rFonts w:ascii="宋体" w:hAnsi="宋体"/>
          <w:color w:val="000000" w:themeColor="text1"/>
          <w:kern w:val="0"/>
          <w:szCs w:val="21"/>
          <w:lang w:val="zh-CN"/>
          <w14:textFill>
            <w14:solidFill>
              <w14:schemeClr w14:val="tx1"/>
            </w14:solidFill>
          </w14:textFill>
        </w:rPr>
        <w:t>分</w:t>
      </w:r>
    </w:p>
    <w:p>
      <w:pPr>
        <w:autoSpaceDE w:val="0"/>
        <w:autoSpaceDN w:val="0"/>
        <w:adjustRightInd w:val="0"/>
        <w:ind w:left="420" w:hanging="420" w:hangingChars="200"/>
        <w:rPr>
          <w:rFonts w:ascii="宋体" w:hAnsi="宋体"/>
          <w:color w:val="000000" w:themeColor="text1"/>
          <w:kern w:val="0"/>
          <w:szCs w:val="21"/>
          <w:lang w:val="zh-CN"/>
          <w14:textFill>
            <w14:solidFill>
              <w14:schemeClr w14:val="tx1"/>
            </w14:solidFill>
          </w14:textFill>
        </w:rPr>
      </w:pP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3</w:t>
      </w:r>
      <w:r>
        <w:rPr>
          <w:rFonts w:ascii="宋体" w:hAnsi="宋体"/>
          <w:color w:val="000000" w:themeColor="text1"/>
          <w:kern w:val="0"/>
          <w:szCs w:val="21"/>
          <w:lang w:val="zh-CN"/>
          <w14:textFill>
            <w14:solidFill>
              <w14:schemeClr w14:val="tx1"/>
            </w14:solidFill>
          </w14:textFill>
        </w:rPr>
        <w:t>）参与“礼源”课程的学生约有</w:t>
      </w:r>
      <w:r>
        <w:rPr>
          <w:color w:val="000000" w:themeColor="text1"/>
          <w:kern w:val="0"/>
          <w:szCs w:val="21"/>
          <w:lang w:val="zh-CN"/>
          <w14:textFill>
            <w14:solidFill>
              <w14:schemeClr w14:val="tx1"/>
            </w14:solidFill>
          </w14:textFill>
        </w:rPr>
        <w:t>1200</w:t>
      </w:r>
      <w:r>
        <w:rPr>
          <w:rFonts w:ascii="宋体" w:hAnsi="宋体"/>
          <w:color w:val="000000" w:themeColor="text1"/>
          <w:kern w:val="0"/>
          <w:szCs w:val="21"/>
          <w:lang w:val="zh-CN"/>
          <w14:textFill>
            <w14:solidFill>
              <w14:schemeClr w14:val="tx1"/>
            </w14:solidFill>
          </w14:textFill>
        </w:rPr>
        <w:t>×</w:t>
      </w:r>
      <w:r>
        <w:rPr>
          <w:rFonts w:ascii="宋体" w:hAnsi="宋体"/>
          <w:color w:val="000000" w:themeColor="text1"/>
          <w:kern w:val="0"/>
          <w:position w:val="-24"/>
          <w:szCs w:val="21"/>
          <w:lang w:val="zh-CN"/>
          <w14:textFill>
            <w14:solidFill>
              <w14:schemeClr w14:val="tx1"/>
            </w14:solidFill>
          </w14:textFill>
        </w:rPr>
        <w:object>
          <v:shape id="_x0000_i1057" o:spt="75" type="#_x0000_t75" style="height:31.5pt;width:18pt;" o:ole="t" filled="f" o:preferrelative="t" stroked="f" coordsize="21600,21600">
            <v:path/>
            <v:fill on="f" focussize="0,0"/>
            <v:stroke on="f" joinstyle="miter"/>
            <v:imagedata r:id="rId86" o:title=""/>
            <o:lock v:ext="edit" aspectratio="t"/>
            <w10:wrap type="none"/>
            <w10:anchorlock/>
          </v:shape>
          <o:OLEObject Type="Embed" ProgID="Equation.DSMT4" ShapeID="_x0000_i1057" DrawAspect="Content" ObjectID="_1468075757" r:id="rId85">
            <o:LockedField>false</o:LockedField>
          </o:OLEObject>
        </w:objec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240</w:t>
      </w:r>
      <w:r>
        <w:rPr>
          <w:rFonts w:hint="eastAsia" w:ascii="宋体" w:hAnsi="宋体"/>
          <w:color w:val="000000" w:themeColor="text1"/>
          <w:kern w:val="0"/>
          <w:szCs w:val="21"/>
          <w:lang w:val="zh-CN"/>
          <w14:textFill>
            <w14:solidFill>
              <w14:schemeClr w14:val="tx1"/>
            </w14:solidFill>
          </w14:textFill>
        </w:rPr>
        <w:t>（人）</w:t>
      </w:r>
      <w:r>
        <w:rPr>
          <w:rFonts w:ascii="宋体" w:hAnsi="宋体"/>
          <w:color w:val="000000" w:themeColor="text1"/>
          <w:kern w:val="0"/>
          <w:szCs w:val="21"/>
          <w:lang w:val="zh-CN"/>
          <w14:textFill>
            <w14:solidFill>
              <w14:schemeClr w14:val="tx1"/>
            </w14:solidFill>
          </w14:textFill>
        </w:rPr>
        <w:t>.…</w:t>
      </w:r>
      <w:r>
        <w:rPr>
          <w:color w:val="000000" w:themeColor="text1"/>
          <w:kern w:val="0"/>
          <w:szCs w:val="21"/>
          <w:lang w:val="zh-CN"/>
          <w14:textFill>
            <w14:solidFill>
              <w14:schemeClr w14:val="tx1"/>
            </w14:solidFill>
          </w14:textFill>
        </w:rPr>
        <w:t>8</w:t>
      </w:r>
      <w:r>
        <w:rPr>
          <w:rFonts w:ascii="宋体" w:hAnsi="宋体"/>
          <w:color w:val="000000" w:themeColor="text1"/>
          <w:kern w:val="0"/>
          <w:szCs w:val="21"/>
          <w:lang w:val="zh-CN"/>
          <w14:textFill>
            <w14:solidFill>
              <w14:schemeClr w14:val="tx1"/>
            </w14:solidFill>
          </w14:textFill>
        </w:rPr>
        <w:t>分。</w:t>
      </w:r>
    </w:p>
    <w:p>
      <w:pPr>
        <w:ind w:left="200" w:hanging="200"/>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 xml:space="preserve">条形统计图 </w:t>
      </w:r>
      <w:r>
        <w:rPr>
          <w:rFonts w:hAnsi="宋体"/>
          <w:b/>
          <w:color w:val="000000" w:themeColor="text1"/>
          <w:szCs w:val="21"/>
          <w14:textFill>
            <w14:solidFill>
              <w14:schemeClr w14:val="tx1"/>
            </w14:solidFill>
          </w14:textFill>
        </w:rPr>
        <w:t xml:space="preserve"> </w:t>
      </w:r>
      <w:r>
        <w:rPr>
          <w:rFonts w:hint="eastAsia" w:hAnsi="宋体"/>
          <w:b/>
          <w:color w:val="000000" w:themeColor="text1"/>
          <w:szCs w:val="21"/>
          <w14:textFill>
            <w14:solidFill>
              <w14:schemeClr w14:val="tx1"/>
            </w14:solidFill>
          </w14:textFill>
        </w:rPr>
        <w:t xml:space="preserve">扇形统计图 </w:t>
      </w:r>
      <w:r>
        <w:rPr>
          <w:rFonts w:hAnsi="宋体"/>
          <w:b/>
          <w:color w:val="000000" w:themeColor="text1"/>
          <w:szCs w:val="21"/>
          <w14:textFill>
            <w14:solidFill>
              <w14:schemeClr w14:val="tx1"/>
            </w14:solidFill>
          </w14:textFill>
        </w:rPr>
        <w:t xml:space="preserve"> </w:t>
      </w:r>
      <w:r>
        <w:rPr>
          <w:rFonts w:hint="eastAsia" w:hAnsi="宋体"/>
          <w:b/>
          <w:color w:val="000000" w:themeColor="text1"/>
          <w:szCs w:val="21"/>
          <w14:textFill>
            <w14:solidFill>
              <w14:schemeClr w14:val="tx1"/>
            </w14:solidFill>
          </w14:textFill>
        </w:rPr>
        <w:t>用样本估计总体</w:t>
      </w:r>
    </w:p>
    <w:p>
      <w:pPr>
        <w:rPr>
          <w:b/>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14:textFill>
            <w14:solidFill>
              <w14:schemeClr w14:val="tx1"/>
            </w14:solidFill>
          </w14:textFill>
        </w:rPr>
        <w:t>3.</w:t>
      </w:r>
      <w:bookmarkStart w:id="0" w:name="_Hlk515222648"/>
      <w:r>
        <w:rPr>
          <w:b/>
          <w:color w:val="000000" w:themeColor="text1"/>
          <w14:textFill>
            <w14:solidFill>
              <w14:schemeClr w14:val="tx1"/>
            </w14:solidFill>
          </w14:textFill>
        </w:rPr>
        <w:t xml:space="preserve"> （2019浙江省金华市，19，6分）</w:t>
      </w:r>
      <w:r>
        <w:rPr>
          <w:color w:val="000000" w:themeColor="text1"/>
          <w14:textFill>
            <w14:solidFill>
              <w14:schemeClr w14:val="tx1"/>
            </w14:solidFill>
          </w14:textFill>
        </w:rPr>
        <w:t>某校根据课程设置要求，开设了数学类拓展性课程，为了解学生最喜欢的课程内容，随机抽取了部分学生进行问卷调查（每人必须且只选其中一项），并将统计结果绘制成如下统计图（不完整）.请根据图中信息回答问题：</w:t>
      </w:r>
    </w:p>
    <w:p>
      <w:pPr>
        <w:rPr>
          <w:color w:val="000000" w:themeColor="text1"/>
          <w14:textFill>
            <w14:solidFill>
              <w14:schemeClr w14:val="tx1"/>
            </w14:solidFill>
          </w14:textFill>
        </w:rPr>
      </w:pPr>
    </w:p>
    <w:p>
      <w:pPr>
        <w:widowControl/>
        <w:ind w:firstLine="480" w:firstLineChars="200"/>
        <w:jc w:val="center"/>
        <w:rPr>
          <w:color w:val="000000" w:themeColor="text1"/>
          <w:kern w:val="0"/>
          <w:sz w:val="24"/>
          <w14:textFill>
            <w14:solidFill>
              <w14:schemeClr w14:val="tx1"/>
            </w14:solidFill>
          </w14:textFill>
        </w:rPr>
      </w:pPr>
      <w:r>
        <w:rPr>
          <w:color w:val="000000" w:themeColor="text1"/>
          <w:kern w:val="0"/>
          <w:sz w:val="24"/>
          <w14:textFill>
            <w14:solidFill>
              <w14:schemeClr w14:val="tx1"/>
            </w14:solidFill>
          </w14:textFill>
        </w:rPr>
        <w:drawing>
          <wp:inline distT="0" distB="0" distL="0" distR="0">
            <wp:extent cx="5274310" cy="17526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5274310" cy="1753172"/>
                    </a:xfrm>
                    <a:prstGeom prst="rect">
                      <a:avLst/>
                    </a:prstGeom>
                    <a:noFill/>
                    <a:ln>
                      <a:noFill/>
                    </a:ln>
                  </pic:spPr>
                </pic:pic>
              </a:graphicData>
            </a:graphic>
          </wp:inline>
        </w:drawing>
      </w:r>
      <w:r>
        <w:rPr>
          <w:color w:val="000000" w:themeColor="text1"/>
          <w:kern w:val="0"/>
          <w:sz w:val="24"/>
          <w14:textFill>
            <w14:solidFill>
              <w14:schemeClr w14:val="tx1"/>
            </w14:solidFill>
          </w14:textFill>
        </w:rPr>
        <w:t>（第19题图）</w:t>
      </w:r>
    </w:p>
    <w:p>
      <w:pPr>
        <w:rPr>
          <w:color w:val="000000" w:themeColor="text1"/>
          <w14:textFill>
            <w14:solidFill>
              <w14:schemeClr w14:val="tx1"/>
            </w14:solidFill>
          </w14:textFill>
        </w:rPr>
      </w:pPr>
      <w:r>
        <w:rPr>
          <w:color w:val="000000" w:themeColor="text1"/>
          <w14:textFill>
            <w14:solidFill>
              <w14:schemeClr w14:val="tx1"/>
            </w14:solidFill>
          </w14:textFill>
        </w:rPr>
        <w:t>（1）求</w:t>
      </w:r>
      <w:r>
        <w:rPr>
          <w:color w:val="000000" w:themeColor="text1"/>
          <w:position w:val="-6"/>
          <w14:textFill>
            <w14:solidFill>
              <w14:schemeClr w14:val="tx1"/>
            </w14:solidFill>
          </w14:textFill>
        </w:rPr>
        <w:object>
          <v:shape id="_x0000_i1058" o:spt="75" type="#_x0000_t75" style="height:9.75pt;width:12pt;" o:ole="t" filled="f" o:preferrelative="t" stroked="f" coordsize="21600,21600">
            <v:path/>
            <v:fill on="f" focussize="0,0"/>
            <v:stroke on="f" joinstyle="miter"/>
            <v:imagedata r:id="rId89" o:title=""/>
            <o:lock v:ext="edit" aspectratio="t"/>
            <w10:wrap type="none"/>
            <w10:anchorlock/>
          </v:shape>
          <o:OLEObject Type="Embed" ProgID="Equation.DSMT4" ShapeID="_x0000_i1058" DrawAspect="Content" ObjectID="_1468075758" r:id="rId88">
            <o:LockedField>false</o:LockedField>
          </o:OLEObject>
        </w:object>
      </w:r>
      <w:r>
        <w:rPr>
          <w:color w:val="000000" w:themeColor="text1"/>
          <w14:textFill>
            <w14:solidFill>
              <w14:schemeClr w14:val="tx1"/>
            </w14:solidFill>
          </w14:textFill>
        </w:rPr>
        <w:t>，</w:t>
      </w:r>
      <w:r>
        <w:rPr>
          <w:color w:val="000000" w:themeColor="text1"/>
          <w:position w:val="-6"/>
          <w14:textFill>
            <w14:solidFill>
              <w14:schemeClr w14:val="tx1"/>
            </w14:solidFill>
          </w14:textFill>
        </w:rPr>
        <w:object>
          <v:shape id="_x0000_i1059" o:spt="75" type="#_x0000_t75" style="height:9.75pt;width:9pt;" o:ole="t" filled="f" o:preferrelative="t" stroked="f" coordsize="21600,21600">
            <v:path/>
            <v:fill on="f" focussize="0,0"/>
            <v:stroke on="f" joinstyle="miter"/>
            <v:imagedata r:id="rId91" o:title=""/>
            <o:lock v:ext="edit" aspectratio="t"/>
            <w10:wrap type="none"/>
            <w10:anchorlock/>
          </v:shape>
          <o:OLEObject Type="Embed" ProgID="Equation.DSMT4" ShapeID="_x0000_i1059" DrawAspect="Content" ObjectID="_1468075759" r:id="rId90">
            <o:LockedField>false</o:LockedField>
          </o:OLEObject>
        </w:object>
      </w:r>
      <w:r>
        <w:rPr>
          <w:color w:val="000000" w:themeColor="text1"/>
          <w14:textFill>
            <w14:solidFill>
              <w14:schemeClr w14:val="tx1"/>
            </w14:solidFill>
          </w14:textFill>
        </w:rPr>
        <w:t>的值.</w:t>
      </w:r>
    </w:p>
    <w:p>
      <w:pPr>
        <w:rPr>
          <w:color w:val="000000" w:themeColor="text1"/>
          <w14:textFill>
            <w14:solidFill>
              <w14:schemeClr w14:val="tx1"/>
            </w14:solidFill>
          </w14:textFill>
        </w:rPr>
      </w:pPr>
      <w:r>
        <w:rPr>
          <w:color w:val="000000" w:themeColor="text1"/>
          <w14:textFill>
            <w14:solidFill>
              <w14:schemeClr w14:val="tx1"/>
            </w14:solidFill>
          </w14:textFill>
        </w:rPr>
        <w:t>（2）补全条形统计图.</w:t>
      </w:r>
    </w:p>
    <w:p>
      <w:pPr>
        <w:rPr>
          <w:color w:val="000000" w:themeColor="text1"/>
          <w14:textFill>
            <w14:solidFill>
              <w14:schemeClr w14:val="tx1"/>
            </w14:solidFill>
          </w14:textFill>
        </w:rPr>
      </w:pPr>
      <w:r>
        <w:rPr>
          <w:color w:val="000000" w:themeColor="text1"/>
          <w14:textFill>
            <w14:solidFill>
              <w14:schemeClr w14:val="tx1"/>
            </w14:solidFill>
          </w14:textFill>
        </w:rPr>
        <w:t>（3）该校共有1200名学生，试估计全校最喜欢“数学史话”的学生人数.</w:t>
      </w:r>
    </w:p>
    <w:p>
      <w:pPr>
        <w:rPr>
          <w:color w:val="000000" w:themeColor="text1"/>
          <w14:textFill>
            <w14:solidFill>
              <w14:schemeClr w14:val="tx1"/>
            </w14:solidFill>
          </w14:textFill>
        </w:rPr>
      </w:pPr>
      <w:r>
        <w:rPr>
          <w:b/>
          <w:color w:val="000000" w:themeColor="text1"/>
          <w:szCs w:val="21"/>
          <w14:textFill>
            <w14:solidFill>
              <w14:schemeClr w14:val="tx1"/>
            </w14:solidFill>
          </w14:textFill>
        </w:rPr>
        <w:t>【思路分析】</w:t>
      </w:r>
      <w:r>
        <w:rPr>
          <w:color w:val="000000" w:themeColor="text1"/>
          <w:szCs w:val="21"/>
          <w14:textFill>
            <w14:solidFill>
              <w14:schemeClr w14:val="tx1"/>
            </w14:solidFill>
          </w14:textFill>
        </w:rPr>
        <w:t>（1）</w:t>
      </w:r>
      <w:r>
        <w:rPr>
          <w:color w:val="000000" w:themeColor="text1"/>
          <w14:textFill>
            <w14:solidFill>
              <w14:schemeClr w14:val="tx1"/>
            </w14:solidFill>
          </w14:textFill>
        </w:rPr>
        <w:t>抽取的学生人数＝喜欢“趣味数学”的学生人数.÷所对应的百分比；</w:t>
      </w:r>
      <w:r>
        <w:rPr>
          <w:i/>
          <w:color w:val="000000" w:themeColor="text1"/>
          <w:kern w:val="0"/>
          <w14:textFill>
            <w14:solidFill>
              <w14:schemeClr w14:val="tx1"/>
            </w14:solidFill>
          </w14:textFill>
        </w:rPr>
        <w:t>m</w:t>
      </w:r>
      <w:r>
        <w:rPr>
          <w:color w:val="000000" w:themeColor="text1"/>
          <w:kern w:val="0"/>
          <w14:textFill>
            <w14:solidFill>
              <w14:schemeClr w14:val="tx1"/>
            </w14:solidFill>
          </w14:textFill>
        </w:rPr>
        <w:t>＝15÷</w:t>
      </w:r>
      <w:r>
        <w:rPr>
          <w:color w:val="000000" w:themeColor="text1"/>
          <w14:textFill>
            <w14:solidFill>
              <w14:schemeClr w14:val="tx1"/>
            </w14:solidFill>
          </w14:textFill>
        </w:rPr>
        <w:t>总人数，</w:t>
      </w:r>
      <w:r>
        <w:rPr>
          <w:i/>
          <w:color w:val="000000" w:themeColor="text1"/>
          <w:kern w:val="0"/>
          <w14:textFill>
            <w14:solidFill>
              <w14:schemeClr w14:val="tx1"/>
            </w14:solidFill>
          </w14:textFill>
        </w:rPr>
        <w:t>n</w:t>
      </w:r>
      <w:r>
        <w:rPr>
          <w:color w:val="000000" w:themeColor="text1"/>
          <w:kern w:val="0"/>
          <w14:textFill>
            <w14:solidFill>
              <w14:schemeClr w14:val="tx1"/>
            </w14:solidFill>
          </w14:textFill>
        </w:rPr>
        <w:t>＝9÷总人数．</w:t>
      </w:r>
    </w:p>
    <w:p>
      <w:pPr>
        <w:ind w:left="424" w:hanging="424" w:hangingChars="202"/>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r>
        <w:rPr>
          <w:color w:val="000000" w:themeColor="text1"/>
          <w14:textFill>
            <w14:solidFill>
              <w14:schemeClr w14:val="tx1"/>
            </w14:solidFill>
          </w14:textFill>
        </w:rPr>
        <w:t>最喜欢“生活应用”的学生数=总人数×所对应的百分比，图略；</w:t>
      </w:r>
    </w:p>
    <w:p>
      <w:pPr>
        <w:ind w:left="424" w:hanging="424" w:hangingChars="202"/>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r>
        <w:rPr>
          <w:color w:val="000000" w:themeColor="text1"/>
          <w14:textFill>
            <w14:solidFill>
              <w14:schemeClr w14:val="tx1"/>
            </w14:solidFill>
          </w14:textFill>
        </w:rPr>
        <w:t>1200×最喜欢“数学史话”的人数所占的百分比.</w:t>
      </w:r>
    </w:p>
    <w:p>
      <w:pPr>
        <w:rPr>
          <w:color w:val="000000" w:themeColor="text1"/>
          <w14:textFill>
            <w14:solidFill>
              <w14:schemeClr w14:val="tx1"/>
            </w14:solidFill>
          </w14:textFill>
        </w:rPr>
      </w:pPr>
      <w:r>
        <w:rPr>
          <w:b/>
          <w:color w:val="000000" w:themeColor="text1"/>
          <w14:textFill>
            <w14:solidFill>
              <w14:schemeClr w14:val="tx1"/>
            </w14:solidFill>
          </w14:textFill>
        </w:rPr>
        <w:t>【解题过程】</w:t>
      </w:r>
      <w:r>
        <w:rPr>
          <w:color w:val="000000" w:themeColor="text1"/>
          <w14:textFill>
            <w14:solidFill>
              <w14:schemeClr w14:val="tx1"/>
            </w14:solidFill>
          </w14:textFill>
        </w:rPr>
        <w:t>解：（1）抽取的学生人数为12÷20%</w:t>
      </w:r>
      <w:r>
        <w:rPr>
          <w:color w:val="000000" w:themeColor="text1"/>
          <w:kern w:val="0"/>
          <w14:textFill>
            <w14:solidFill>
              <w14:schemeClr w14:val="tx1"/>
            </w14:solidFill>
          </w14:textFill>
        </w:rPr>
        <w:t>＝60（人），</w:t>
      </w:r>
      <w:r>
        <w:rPr>
          <w:i/>
          <w:color w:val="000000" w:themeColor="text1"/>
          <w:kern w:val="0"/>
          <w14:textFill>
            <w14:solidFill>
              <w14:schemeClr w14:val="tx1"/>
            </w14:solidFill>
          </w14:textFill>
        </w:rPr>
        <w:t>m</w:t>
      </w:r>
      <w:r>
        <w:rPr>
          <w:color w:val="000000" w:themeColor="text1"/>
          <w:kern w:val="0"/>
          <w14:textFill>
            <w14:solidFill>
              <w14:schemeClr w14:val="tx1"/>
            </w14:solidFill>
          </w14:textFill>
        </w:rPr>
        <w:t>＝15÷60＝25%，</w:t>
      </w:r>
      <w:r>
        <w:rPr>
          <w:i/>
          <w:color w:val="000000" w:themeColor="text1"/>
          <w:kern w:val="0"/>
          <w14:textFill>
            <w14:solidFill>
              <w14:schemeClr w14:val="tx1"/>
            </w14:solidFill>
          </w14:textFill>
        </w:rPr>
        <w:t>n</w:t>
      </w:r>
      <w:r>
        <w:rPr>
          <w:color w:val="000000" w:themeColor="text1"/>
          <w:kern w:val="0"/>
          <w14:textFill>
            <w14:solidFill>
              <w14:schemeClr w14:val="tx1"/>
            </w14:solidFill>
          </w14:textFill>
        </w:rPr>
        <w:t>＝9÷60＝15%．</w:t>
      </w:r>
    </w:p>
    <w:p>
      <w:pPr>
        <w:rPr>
          <w:color w:val="000000" w:themeColor="text1"/>
          <w:kern w:val="0"/>
          <w14:textFill>
            <w14:solidFill>
              <w14:schemeClr w14:val="tx1"/>
            </w14:solidFill>
          </w14:textFill>
        </w:rPr>
      </w:pPr>
      <w:r>
        <w:rPr>
          <w:color w:val="000000" w:themeColor="text1"/>
          <w14:textFill>
            <w14:solidFill>
              <w14:schemeClr w14:val="tx1"/>
            </w14:solidFill>
          </w14:textFill>
        </w:rPr>
        <w:t>（2）最喜欢“生活应用”的学生数为60×30%＝18（人）</w:t>
      </w:r>
      <w:r>
        <w:rPr>
          <w:color w:val="000000" w:themeColor="text1"/>
          <w:kern w:val="0"/>
          <w14:textFill>
            <w14:solidFill>
              <w14:schemeClr w14:val="tx1"/>
            </w14:solidFill>
          </w14:textFill>
        </w:rPr>
        <w:t>．</w:t>
      </w:r>
    </w:p>
    <w:p>
      <w:pPr>
        <w:rPr>
          <w:color w:val="000000" w:themeColor="text1"/>
          <w14:textFill>
            <w14:solidFill>
              <w14:schemeClr w14:val="tx1"/>
            </w14:solidFill>
          </w14:textFill>
        </w:rPr>
      </w:pPr>
      <w:r>
        <w:rPr>
          <w:color w:val="000000" w:themeColor="text1"/>
          <w14:textFill>
            <w14:solidFill>
              <w14:schemeClr w14:val="tx1"/>
            </w14:solidFill>
          </w14:textFill>
        </w:rPr>
        <w:t>条形统计图补全如下.</w:t>
      </w:r>
    </w:p>
    <w:p>
      <w:pPr>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0" distR="0">
            <wp:extent cx="2887980" cy="150876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2887980" cy="1508760"/>
                    </a:xfrm>
                    <a:prstGeom prst="rect">
                      <a:avLst/>
                    </a:prstGeom>
                    <a:noFill/>
                    <a:ln>
                      <a:noFill/>
                    </a:ln>
                  </pic:spPr>
                </pic:pic>
              </a:graphicData>
            </a:graphic>
          </wp:inline>
        </w:drawing>
      </w:r>
    </w:p>
    <w:p>
      <w:pPr>
        <w:rPr>
          <w:color w:val="000000" w:themeColor="text1"/>
          <w14:textFill>
            <w14:solidFill>
              <w14:schemeClr w14:val="tx1"/>
            </w14:solidFill>
          </w14:textFill>
        </w:rPr>
      </w:pPr>
      <w:r>
        <w:rPr>
          <w:color w:val="000000" w:themeColor="text1"/>
          <w14:textFill>
            <w14:solidFill>
              <w14:schemeClr w14:val="tx1"/>
            </w14:solidFill>
          </w14:textFill>
        </w:rPr>
        <w:t>（3）该校共有1200名学生，估计全校最喜欢“数学史话”的学生有1200×25%＝300（人）.</w:t>
      </w:r>
    </w:p>
    <w:p>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color w:val="000000" w:themeColor="text1"/>
          <w14:textFill>
            <w14:solidFill>
              <w14:schemeClr w14:val="tx1"/>
            </w14:solidFill>
          </w14:textFill>
        </w:rPr>
        <w:t>条形统计图；扇形统计图</w:t>
      </w:r>
    </w:p>
    <w:bookmarkEnd w:id="0"/>
    <w:p>
      <w:pPr>
        <w:rPr>
          <w:b/>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14:textFill>
            <w14:solidFill>
              <w14:schemeClr w14:val="tx1"/>
            </w14:solidFill>
          </w14:textFill>
        </w:rPr>
        <w:t>4.</w:t>
      </w:r>
      <w:r>
        <w:rPr>
          <w:b/>
          <w:bCs/>
          <w:color w:val="000000" w:themeColor="text1"/>
          <w14:textFill>
            <w14:solidFill>
              <w14:schemeClr w14:val="tx1"/>
            </w14:solidFill>
          </w14:textFill>
        </w:rPr>
        <w:t xml:space="preserve"> （</w:t>
      </w:r>
      <w:r>
        <w:rPr>
          <w:rFonts w:ascii="cmbFont" w:hAnsi="cmbFont"/>
          <w:bCs/>
          <w:color w:val="000000" w:themeColor="text1"/>
          <w14:textFill>
            <w14:solidFill>
              <w14:schemeClr w14:val="tx1"/>
            </w14:solidFill>
          </w14:textFill>
        </w:rPr>
        <w:t>2019</w:t>
      </w:r>
      <w:r>
        <w:rPr>
          <w:b/>
          <w:bCs/>
          <w:color w:val="000000" w:themeColor="text1"/>
          <w14:textFill>
            <w14:solidFill>
              <w14:schemeClr w14:val="tx1"/>
            </w14:solidFill>
          </w14:textFill>
        </w:rPr>
        <w:t>山东省淄博市，</w:t>
      </w:r>
      <w:r>
        <w:rPr>
          <w:rFonts w:ascii="cmbFont" w:hAnsi="cmbFont"/>
          <w:bCs/>
          <w:color w:val="000000" w:themeColor="text1"/>
          <w14:textFill>
            <w14:solidFill>
              <w14:schemeClr w14:val="tx1"/>
            </w14:solidFill>
          </w14:textFill>
        </w:rPr>
        <w:t>20</w:t>
      </w:r>
      <w:r>
        <w:rPr>
          <w:b/>
          <w:bCs/>
          <w:color w:val="000000" w:themeColor="text1"/>
          <w14:textFill>
            <w14:solidFill>
              <w14:schemeClr w14:val="tx1"/>
            </w14:solidFill>
          </w14:textFill>
        </w:rPr>
        <w:t>，</w:t>
      </w:r>
      <w:r>
        <w:rPr>
          <w:rFonts w:ascii="cmbFont" w:hAnsi="cmbFont"/>
          <w:bCs/>
          <w:color w:val="000000" w:themeColor="text1"/>
          <w14:textFill>
            <w14:solidFill>
              <w14:schemeClr w14:val="tx1"/>
            </w14:solidFill>
          </w14:textFill>
        </w:rPr>
        <w:t>8</w:t>
      </w:r>
      <w:r>
        <w:rPr>
          <w:b/>
          <w:bCs/>
          <w:color w:val="000000" w:themeColor="text1"/>
          <w14:textFill>
            <w14:solidFill>
              <w14:schemeClr w14:val="tx1"/>
            </w14:solidFill>
          </w14:textFill>
        </w:rPr>
        <w:t>分）</w:t>
      </w:r>
      <w:r>
        <w:rPr>
          <w:color w:val="000000" w:themeColor="text1"/>
          <w14:textFill>
            <w14:solidFill>
              <w14:schemeClr w14:val="tx1"/>
            </w14:solidFill>
          </w14:textFill>
        </w:rPr>
        <w:t>文明交流互鉴是推动人类文明进步和世界和平发展的重要动力．</w:t>
      </w:r>
      <w:r>
        <w:rPr>
          <w:rFonts w:ascii="cmbFont" w:hAnsi="cmbFont"/>
          <w:color w:val="000000" w:themeColor="text1"/>
          <w14:textFill>
            <w14:solidFill>
              <w14:schemeClr w14:val="tx1"/>
            </w14:solidFill>
          </w14:textFill>
        </w:rPr>
        <w:t>2019</w:t>
      </w:r>
      <w:r>
        <w:rPr>
          <w:color w:val="000000" w:themeColor="text1"/>
          <w14:textFill>
            <w14:solidFill>
              <w14:schemeClr w14:val="tx1"/>
            </w14:solidFill>
          </w14:textFill>
        </w:rPr>
        <w:t>年</w:t>
      </w:r>
      <w:r>
        <w:rPr>
          <w:rFonts w:ascii="cmbFont" w:hAnsi="cmbFont"/>
          <w:color w:val="000000" w:themeColor="text1"/>
          <w14:textFill>
            <w14:solidFill>
              <w14:schemeClr w14:val="tx1"/>
            </w14:solidFill>
          </w14:textFill>
        </w:rPr>
        <w:t>3</w:t>
      </w:r>
      <w:r>
        <w:rPr>
          <w:color w:val="000000" w:themeColor="text1"/>
          <w14:textFill>
            <w14:solidFill>
              <w14:schemeClr w14:val="tx1"/>
            </w14:solidFill>
          </w14:textFill>
        </w:rPr>
        <w:t>月“亚洲文明对话大会”在北京成功举办，引起了世界人民的极大关注．某市一研究机构为了了解</w:t>
      </w:r>
      <w:r>
        <w:rPr>
          <w:rFonts w:ascii="cmbFont" w:hAnsi="cmbFont"/>
          <w:color w:val="000000" w:themeColor="text1"/>
          <w14:textFill>
            <w14:solidFill>
              <w14:schemeClr w14:val="tx1"/>
            </w14:solidFill>
          </w14:textFill>
        </w:rPr>
        <w:t>10</w:t>
      </w:r>
      <w:r>
        <w:rPr>
          <w:color w:val="000000" w:themeColor="text1"/>
          <w14:textFill>
            <w14:solidFill>
              <w14:schemeClr w14:val="tx1"/>
            </w14:solidFill>
          </w14:textFill>
        </w:rPr>
        <w:t>~</w:t>
      </w:r>
      <w:r>
        <w:rPr>
          <w:rFonts w:ascii="cmbFont" w:hAnsi="cmbFont"/>
          <w:color w:val="000000" w:themeColor="text1"/>
          <w14:textFill>
            <w14:solidFill>
              <w14:schemeClr w14:val="tx1"/>
            </w14:solidFill>
          </w14:textFill>
        </w:rPr>
        <w:t>60</w:t>
      </w:r>
      <w:r>
        <w:rPr>
          <w:color w:val="000000" w:themeColor="text1"/>
          <w14:textFill>
            <w14:solidFill>
              <w14:schemeClr w14:val="tx1"/>
            </w14:solidFill>
          </w14:textFill>
        </w:rPr>
        <w:t>岁年龄段市民对本次大会的关注程度，随机选取了</w:t>
      </w:r>
      <w:r>
        <w:rPr>
          <w:rFonts w:ascii="cmbFont" w:hAnsi="cmbFont"/>
          <w:color w:val="000000" w:themeColor="text1"/>
          <w14:textFill>
            <w14:solidFill>
              <w14:schemeClr w14:val="tx1"/>
            </w14:solidFill>
          </w14:textFill>
        </w:rPr>
        <w:t>100</w:t>
      </w:r>
      <w:r>
        <w:rPr>
          <w:color w:val="000000" w:themeColor="text1"/>
          <w14:textFill>
            <w14:solidFill>
              <w14:schemeClr w14:val="tx1"/>
            </w14:solidFill>
          </w14:textFill>
        </w:rPr>
        <w:t>名年龄在该范围内的市民进行了调查，并将收集到的数据制成了尚不完整的频数分布表、频数分布直方图和扇形统计图，如下所示：</w:t>
      </w:r>
    </w:p>
    <w:tbl>
      <w:tblPr>
        <w:tblStyle w:val="4"/>
        <w:tblW w:w="39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jc w:val="center"/>
              <w:rPr>
                <w:color w:val="000000" w:themeColor="text1"/>
                <w:lang w:val="pl-PL"/>
                <w14:textFill>
                  <w14:solidFill>
                    <w14:schemeClr w14:val="tx1"/>
                  </w14:solidFill>
                </w14:textFill>
              </w:rPr>
            </w:pPr>
            <w:r>
              <w:rPr>
                <w:color w:val="000000" w:themeColor="text1"/>
                <w:lang w:val="pl-PL"/>
                <w14:textFill>
                  <w14:solidFill>
                    <w14:schemeClr w14:val="tx1"/>
                  </w14:solidFill>
                </w14:textFill>
              </w:rPr>
              <w:t>组别</w:t>
            </w:r>
          </w:p>
        </w:tc>
        <w:tc>
          <w:tcPr>
            <w:tcW w:w="1417" w:type="dxa"/>
            <w:shd w:val="clear" w:color="auto" w:fill="auto"/>
          </w:tcPr>
          <w:p>
            <w:pPr>
              <w:jc w:val="center"/>
              <w:rPr>
                <w:color w:val="000000" w:themeColor="text1"/>
                <w14:textFill>
                  <w14:solidFill>
                    <w14:schemeClr w14:val="tx1"/>
                  </w14:solidFill>
                </w14:textFill>
              </w:rPr>
            </w:pPr>
            <w:r>
              <w:rPr>
                <w:color w:val="000000" w:themeColor="text1"/>
                <w14:textFill>
                  <w14:solidFill>
                    <w14:schemeClr w14:val="tx1"/>
                  </w14:solidFill>
                </w14:textFill>
              </w:rPr>
              <w:t>年龄段</w:t>
            </w:r>
          </w:p>
        </w:tc>
        <w:tc>
          <w:tcPr>
            <w:tcW w:w="1418" w:type="dxa"/>
            <w:shd w:val="clear" w:color="auto" w:fill="auto"/>
          </w:tcPr>
          <w:p>
            <w:pPr>
              <w:jc w:val="center"/>
              <w:rPr>
                <w:color w:val="000000" w:themeColor="text1"/>
                <w:lang w:val="pl-PL"/>
                <w14:textFill>
                  <w14:solidFill>
                    <w14:schemeClr w14:val="tx1"/>
                  </w14:solidFill>
                </w14:textFill>
              </w:rPr>
            </w:pPr>
            <w:r>
              <w:rPr>
                <w:color w:val="000000" w:themeColor="text1"/>
                <w14:textFill>
                  <w14:solidFill>
                    <w14:schemeClr w14:val="tx1"/>
                  </w14:solidFill>
                </w14:textFill>
              </w:rPr>
              <w:t>频数(人数)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jc w:val="center"/>
              <w:rPr>
                <w:color w:val="000000" w:themeColor="text1"/>
                <w:lang w:val="pl-PL"/>
                <w14:textFill>
                  <w14:solidFill>
                    <w14:schemeClr w14:val="tx1"/>
                  </w14:solidFill>
                </w14:textFill>
              </w:rPr>
            </w:pPr>
            <w:r>
              <w:rPr>
                <w:color w:val="000000" w:themeColor="text1"/>
                <w:lang w:val="pl-PL"/>
                <w14:textFill>
                  <w14:solidFill>
                    <w14:schemeClr w14:val="tx1"/>
                  </w14:solidFill>
                </w14:textFill>
              </w:rPr>
              <w:t>第</w:t>
            </w:r>
            <w:r>
              <w:rPr>
                <w:rFonts w:ascii="cmbFont" w:hAnsi="cmbFont"/>
                <w:color w:val="000000" w:themeColor="text1"/>
                <w:lang w:val="pl-PL"/>
                <w14:textFill>
                  <w14:solidFill>
                    <w14:schemeClr w14:val="tx1"/>
                  </w14:solidFill>
                </w14:textFill>
              </w:rPr>
              <w:t>1</w:t>
            </w:r>
            <w:r>
              <w:rPr>
                <w:color w:val="000000" w:themeColor="text1"/>
                <w:lang w:val="pl-PL"/>
                <w14:textFill>
                  <w14:solidFill>
                    <w14:schemeClr w14:val="tx1"/>
                  </w14:solidFill>
                </w14:textFill>
              </w:rPr>
              <w:t>组</w:t>
            </w:r>
          </w:p>
        </w:tc>
        <w:tc>
          <w:tcPr>
            <w:tcW w:w="1417" w:type="dxa"/>
            <w:shd w:val="clear" w:color="auto" w:fill="auto"/>
          </w:tcPr>
          <w:p>
            <w:pPr>
              <w:jc w:val="center"/>
              <w:rPr>
                <w:color w:val="000000" w:themeColor="text1"/>
                <w:lang w:val="pl-PL"/>
                <w14:textFill>
                  <w14:solidFill>
                    <w14:schemeClr w14:val="tx1"/>
                  </w14:solidFill>
                </w14:textFill>
              </w:rPr>
            </w:pPr>
            <w:r>
              <w:rPr>
                <w:rFonts w:ascii="cmbFont" w:hAnsi="cmbFont"/>
                <w:color w:val="000000" w:themeColor="text1"/>
                <w:lang w:val="pl-PL"/>
                <w14:textFill>
                  <w14:solidFill>
                    <w14:schemeClr w14:val="tx1"/>
                  </w14:solidFill>
                </w14:textFill>
              </w:rPr>
              <w:t>10</w:t>
            </w:r>
            <w:r>
              <w:rPr>
                <w:color w:val="000000" w:themeColor="text1"/>
                <w:lang w:val="pl-PL"/>
                <w14:textFill>
                  <w14:solidFill>
                    <w14:schemeClr w14:val="tx1"/>
                  </w14:solidFill>
                </w14:textFill>
              </w:rPr>
              <w:t>≤</w:t>
            </w:r>
            <w:r>
              <w:rPr>
                <w:i/>
                <w:color w:val="000000" w:themeColor="text1"/>
                <w:lang w:val="pl-PL"/>
                <w14:textFill>
                  <w14:solidFill>
                    <w14:schemeClr w14:val="tx1"/>
                  </w14:solidFill>
                </w14:textFill>
              </w:rPr>
              <w:t>x</w:t>
            </w:r>
            <w:r>
              <w:rPr>
                <w:color w:val="000000" w:themeColor="text1"/>
                <w:lang w:val="pl-PL"/>
                <w14:textFill>
                  <w14:solidFill>
                    <w14:schemeClr w14:val="tx1"/>
                  </w14:solidFill>
                </w14:textFill>
              </w:rPr>
              <w:t>＜</w:t>
            </w:r>
            <w:r>
              <w:rPr>
                <w:rFonts w:ascii="cmbFont" w:hAnsi="cmbFont"/>
                <w:color w:val="000000" w:themeColor="text1"/>
                <w:lang w:val="pl-PL"/>
                <w14:textFill>
                  <w14:solidFill>
                    <w14:schemeClr w14:val="tx1"/>
                  </w14:solidFill>
                </w14:textFill>
              </w:rPr>
              <w:t>20</w:t>
            </w:r>
          </w:p>
        </w:tc>
        <w:tc>
          <w:tcPr>
            <w:tcW w:w="1418" w:type="dxa"/>
            <w:shd w:val="clear" w:color="auto" w:fill="auto"/>
          </w:tcPr>
          <w:p>
            <w:pPr>
              <w:jc w:val="center"/>
              <w:rPr>
                <w:color w:val="000000" w:themeColor="text1"/>
                <w:lang w:val="pl-PL"/>
                <w14:textFill>
                  <w14:solidFill>
                    <w14:schemeClr w14:val="tx1"/>
                  </w14:solidFill>
                </w14:textFill>
              </w:rPr>
            </w:pPr>
            <w:r>
              <w:rPr>
                <w:rFonts w:ascii="cmbFont" w:hAnsi="cmbFont"/>
                <w:color w:val="000000" w:themeColor="text1"/>
                <w:lang w:val="pl-PL"/>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jc w:val="center"/>
              <w:rPr>
                <w:color w:val="000000" w:themeColor="text1"/>
                <w:lang w:val="pl-PL"/>
                <w14:textFill>
                  <w14:solidFill>
                    <w14:schemeClr w14:val="tx1"/>
                  </w14:solidFill>
                </w14:textFill>
              </w:rPr>
            </w:pPr>
            <w:r>
              <w:rPr>
                <w:color w:val="000000" w:themeColor="text1"/>
                <w:lang w:val="pl-PL"/>
                <w14:textFill>
                  <w14:solidFill>
                    <w14:schemeClr w14:val="tx1"/>
                  </w14:solidFill>
                </w14:textFill>
              </w:rPr>
              <w:t>第</w:t>
            </w:r>
            <w:r>
              <w:rPr>
                <w:rFonts w:ascii="cmbFont" w:hAnsi="cmbFont"/>
                <w:color w:val="000000" w:themeColor="text1"/>
                <w:lang w:val="pl-PL"/>
                <w14:textFill>
                  <w14:solidFill>
                    <w14:schemeClr w14:val="tx1"/>
                  </w14:solidFill>
                </w14:textFill>
              </w:rPr>
              <w:t>2</w:t>
            </w:r>
            <w:r>
              <w:rPr>
                <w:color w:val="000000" w:themeColor="text1"/>
                <w:lang w:val="pl-PL"/>
                <w14:textFill>
                  <w14:solidFill>
                    <w14:schemeClr w14:val="tx1"/>
                  </w14:solidFill>
                </w14:textFill>
              </w:rPr>
              <w:t>组</w:t>
            </w:r>
          </w:p>
        </w:tc>
        <w:tc>
          <w:tcPr>
            <w:tcW w:w="1417" w:type="dxa"/>
            <w:shd w:val="clear" w:color="auto" w:fill="auto"/>
          </w:tcPr>
          <w:p>
            <w:pPr>
              <w:jc w:val="center"/>
              <w:rPr>
                <w:color w:val="000000" w:themeColor="text1"/>
                <w:lang w:val="pl-PL"/>
                <w14:textFill>
                  <w14:solidFill>
                    <w14:schemeClr w14:val="tx1"/>
                  </w14:solidFill>
                </w14:textFill>
              </w:rPr>
            </w:pPr>
            <w:r>
              <w:rPr>
                <w:rFonts w:ascii="cmbFont" w:hAnsi="cmbFont"/>
                <w:color w:val="000000" w:themeColor="text1"/>
                <w:lang w:val="pl-PL"/>
                <w14:textFill>
                  <w14:solidFill>
                    <w14:schemeClr w14:val="tx1"/>
                  </w14:solidFill>
                </w14:textFill>
              </w:rPr>
              <w:t>20</w:t>
            </w:r>
            <w:r>
              <w:rPr>
                <w:color w:val="000000" w:themeColor="text1"/>
                <w:lang w:val="pl-PL"/>
                <w14:textFill>
                  <w14:solidFill>
                    <w14:schemeClr w14:val="tx1"/>
                  </w14:solidFill>
                </w14:textFill>
              </w:rPr>
              <w:t>≤</w:t>
            </w:r>
            <w:r>
              <w:rPr>
                <w:i/>
                <w:color w:val="000000" w:themeColor="text1"/>
                <w:lang w:val="pl-PL"/>
                <w14:textFill>
                  <w14:solidFill>
                    <w14:schemeClr w14:val="tx1"/>
                  </w14:solidFill>
                </w14:textFill>
              </w:rPr>
              <w:t>x</w:t>
            </w:r>
            <w:r>
              <w:rPr>
                <w:color w:val="000000" w:themeColor="text1"/>
                <w:lang w:val="pl-PL"/>
                <w14:textFill>
                  <w14:solidFill>
                    <w14:schemeClr w14:val="tx1"/>
                  </w14:solidFill>
                </w14:textFill>
              </w:rPr>
              <w:t>＜</w:t>
            </w:r>
            <w:r>
              <w:rPr>
                <w:rFonts w:ascii="cmbFont" w:hAnsi="cmbFont"/>
                <w:color w:val="000000" w:themeColor="text1"/>
                <w:lang w:val="pl-PL"/>
                <w14:textFill>
                  <w14:solidFill>
                    <w14:schemeClr w14:val="tx1"/>
                  </w14:solidFill>
                </w14:textFill>
              </w:rPr>
              <w:t>30</w:t>
            </w:r>
          </w:p>
        </w:tc>
        <w:tc>
          <w:tcPr>
            <w:tcW w:w="1418" w:type="dxa"/>
            <w:shd w:val="clear" w:color="auto" w:fill="auto"/>
          </w:tcPr>
          <w:p>
            <w:pPr>
              <w:jc w:val="center"/>
              <w:rPr>
                <w:color w:val="000000" w:themeColor="text1"/>
                <w:lang w:val="pl-PL"/>
                <w14:textFill>
                  <w14:solidFill>
                    <w14:schemeClr w14:val="tx1"/>
                  </w14:solidFill>
                </w14:textFill>
              </w:rPr>
            </w:pPr>
            <w:r>
              <w:rPr>
                <w:i/>
                <w:color w:val="000000" w:themeColor="text1"/>
                <w:lang w:val="pl-PL"/>
                <w14:textFill>
                  <w14:solidFill>
                    <w14:schemeClr w14:val="tx1"/>
                  </w14:solidFill>
                </w14:textFill>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jc w:val="center"/>
              <w:rPr>
                <w:color w:val="000000" w:themeColor="text1"/>
                <w:lang w:val="pl-PL"/>
                <w14:textFill>
                  <w14:solidFill>
                    <w14:schemeClr w14:val="tx1"/>
                  </w14:solidFill>
                </w14:textFill>
              </w:rPr>
            </w:pPr>
            <w:r>
              <w:rPr>
                <w:color w:val="000000" w:themeColor="text1"/>
                <w:lang w:val="pl-PL"/>
                <w14:textFill>
                  <w14:solidFill>
                    <w14:schemeClr w14:val="tx1"/>
                  </w14:solidFill>
                </w14:textFill>
              </w:rPr>
              <w:t>第</w:t>
            </w:r>
            <w:r>
              <w:rPr>
                <w:rFonts w:ascii="cmbFont" w:hAnsi="cmbFont"/>
                <w:color w:val="000000" w:themeColor="text1"/>
                <w:lang w:val="pl-PL"/>
                <w14:textFill>
                  <w14:solidFill>
                    <w14:schemeClr w14:val="tx1"/>
                  </w14:solidFill>
                </w14:textFill>
              </w:rPr>
              <w:t>3</w:t>
            </w:r>
            <w:r>
              <w:rPr>
                <w:color w:val="000000" w:themeColor="text1"/>
                <w:lang w:val="pl-PL"/>
                <w14:textFill>
                  <w14:solidFill>
                    <w14:schemeClr w14:val="tx1"/>
                  </w14:solidFill>
                </w14:textFill>
              </w:rPr>
              <w:t>组</w:t>
            </w:r>
          </w:p>
        </w:tc>
        <w:tc>
          <w:tcPr>
            <w:tcW w:w="1417" w:type="dxa"/>
            <w:shd w:val="clear" w:color="auto" w:fill="auto"/>
          </w:tcPr>
          <w:p>
            <w:pPr>
              <w:jc w:val="center"/>
              <w:rPr>
                <w:color w:val="000000" w:themeColor="text1"/>
                <w:lang w:val="pl-PL"/>
                <w14:textFill>
                  <w14:solidFill>
                    <w14:schemeClr w14:val="tx1"/>
                  </w14:solidFill>
                </w14:textFill>
              </w:rPr>
            </w:pPr>
            <w:r>
              <w:rPr>
                <w:rFonts w:ascii="cmbFont" w:hAnsi="cmbFont"/>
                <w:color w:val="000000" w:themeColor="text1"/>
                <w:lang w:val="pl-PL"/>
                <w14:textFill>
                  <w14:solidFill>
                    <w14:schemeClr w14:val="tx1"/>
                  </w14:solidFill>
                </w14:textFill>
              </w:rPr>
              <w:t>30</w:t>
            </w:r>
            <w:r>
              <w:rPr>
                <w:color w:val="000000" w:themeColor="text1"/>
                <w:lang w:val="pl-PL"/>
                <w14:textFill>
                  <w14:solidFill>
                    <w14:schemeClr w14:val="tx1"/>
                  </w14:solidFill>
                </w14:textFill>
              </w:rPr>
              <w:t>≤</w:t>
            </w:r>
            <w:r>
              <w:rPr>
                <w:i/>
                <w:color w:val="000000" w:themeColor="text1"/>
                <w:lang w:val="pl-PL"/>
                <w14:textFill>
                  <w14:solidFill>
                    <w14:schemeClr w14:val="tx1"/>
                  </w14:solidFill>
                </w14:textFill>
              </w:rPr>
              <w:t>x</w:t>
            </w:r>
            <w:r>
              <w:rPr>
                <w:color w:val="000000" w:themeColor="text1"/>
                <w:lang w:val="pl-PL"/>
                <w14:textFill>
                  <w14:solidFill>
                    <w14:schemeClr w14:val="tx1"/>
                  </w14:solidFill>
                </w14:textFill>
              </w:rPr>
              <w:t>＜</w:t>
            </w:r>
            <w:r>
              <w:rPr>
                <w:rFonts w:ascii="cmbFont" w:hAnsi="cmbFont"/>
                <w:color w:val="000000" w:themeColor="text1"/>
                <w:lang w:val="pl-PL"/>
                <w14:textFill>
                  <w14:solidFill>
                    <w14:schemeClr w14:val="tx1"/>
                  </w14:solidFill>
                </w14:textFill>
              </w:rPr>
              <w:t>40</w:t>
            </w:r>
          </w:p>
        </w:tc>
        <w:tc>
          <w:tcPr>
            <w:tcW w:w="1418" w:type="dxa"/>
            <w:shd w:val="clear" w:color="auto" w:fill="auto"/>
          </w:tcPr>
          <w:p>
            <w:pPr>
              <w:jc w:val="center"/>
              <w:rPr>
                <w:color w:val="000000" w:themeColor="text1"/>
                <w:lang w:val="pl-PL"/>
                <w14:textFill>
                  <w14:solidFill>
                    <w14:schemeClr w14:val="tx1"/>
                  </w14:solidFill>
                </w14:textFill>
              </w:rPr>
            </w:pPr>
            <w:r>
              <w:rPr>
                <w:rFonts w:ascii="cmbFont" w:hAnsi="cmbFont"/>
                <w:color w:val="000000" w:themeColor="text1"/>
                <w:lang w:val="pl-PL"/>
                <w14:textFill>
                  <w14:solidFill>
                    <w14:schemeClr w14:val="tx1"/>
                  </w14:solidFill>
                </w14:textFil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jc w:val="center"/>
              <w:rPr>
                <w:color w:val="000000" w:themeColor="text1"/>
                <w:lang w:val="pl-PL"/>
                <w14:textFill>
                  <w14:solidFill>
                    <w14:schemeClr w14:val="tx1"/>
                  </w14:solidFill>
                </w14:textFill>
              </w:rPr>
            </w:pPr>
            <w:r>
              <w:rPr>
                <w:color w:val="000000" w:themeColor="text1"/>
                <w:lang w:val="pl-PL"/>
                <w14:textFill>
                  <w14:solidFill>
                    <w14:schemeClr w14:val="tx1"/>
                  </w14:solidFill>
                </w14:textFill>
              </w:rPr>
              <w:t>第</w:t>
            </w:r>
            <w:r>
              <w:rPr>
                <w:rFonts w:ascii="cmbFont" w:hAnsi="cmbFont"/>
                <w:color w:val="000000" w:themeColor="text1"/>
                <w:lang w:val="pl-PL"/>
                <w14:textFill>
                  <w14:solidFill>
                    <w14:schemeClr w14:val="tx1"/>
                  </w14:solidFill>
                </w14:textFill>
              </w:rPr>
              <w:t>4</w:t>
            </w:r>
            <w:r>
              <w:rPr>
                <w:color w:val="000000" w:themeColor="text1"/>
                <w:lang w:val="pl-PL"/>
                <w14:textFill>
                  <w14:solidFill>
                    <w14:schemeClr w14:val="tx1"/>
                  </w14:solidFill>
                </w14:textFill>
              </w:rPr>
              <w:t>组</w:t>
            </w:r>
          </w:p>
        </w:tc>
        <w:tc>
          <w:tcPr>
            <w:tcW w:w="1417" w:type="dxa"/>
            <w:shd w:val="clear" w:color="auto" w:fill="auto"/>
          </w:tcPr>
          <w:p>
            <w:pPr>
              <w:jc w:val="center"/>
              <w:rPr>
                <w:color w:val="000000" w:themeColor="text1"/>
                <w:lang w:val="pl-PL"/>
                <w14:textFill>
                  <w14:solidFill>
                    <w14:schemeClr w14:val="tx1"/>
                  </w14:solidFill>
                </w14:textFill>
              </w:rPr>
            </w:pPr>
            <w:r>
              <w:rPr>
                <w:rFonts w:ascii="cmbFont" w:hAnsi="cmbFont"/>
                <w:color w:val="000000" w:themeColor="text1"/>
                <w:lang w:val="pl-PL"/>
                <w14:textFill>
                  <w14:solidFill>
                    <w14:schemeClr w14:val="tx1"/>
                  </w14:solidFill>
                </w14:textFill>
              </w:rPr>
              <w:t>40</w:t>
            </w:r>
            <w:r>
              <w:rPr>
                <w:color w:val="000000" w:themeColor="text1"/>
                <w:lang w:val="pl-PL"/>
                <w14:textFill>
                  <w14:solidFill>
                    <w14:schemeClr w14:val="tx1"/>
                  </w14:solidFill>
                </w14:textFill>
              </w:rPr>
              <w:t>≤</w:t>
            </w:r>
            <w:r>
              <w:rPr>
                <w:i/>
                <w:color w:val="000000" w:themeColor="text1"/>
                <w:lang w:val="pl-PL"/>
                <w14:textFill>
                  <w14:solidFill>
                    <w14:schemeClr w14:val="tx1"/>
                  </w14:solidFill>
                </w14:textFill>
              </w:rPr>
              <w:t>x</w:t>
            </w:r>
            <w:r>
              <w:rPr>
                <w:color w:val="000000" w:themeColor="text1"/>
                <w:lang w:val="pl-PL"/>
                <w14:textFill>
                  <w14:solidFill>
                    <w14:schemeClr w14:val="tx1"/>
                  </w14:solidFill>
                </w14:textFill>
              </w:rPr>
              <w:t>＜</w:t>
            </w:r>
            <w:r>
              <w:rPr>
                <w:rFonts w:ascii="cmbFont" w:hAnsi="cmbFont"/>
                <w:color w:val="000000" w:themeColor="text1"/>
                <w:lang w:val="pl-PL"/>
                <w14:textFill>
                  <w14:solidFill>
                    <w14:schemeClr w14:val="tx1"/>
                  </w14:solidFill>
                </w14:textFill>
              </w:rPr>
              <w:t>50</w:t>
            </w:r>
          </w:p>
        </w:tc>
        <w:tc>
          <w:tcPr>
            <w:tcW w:w="1418" w:type="dxa"/>
            <w:shd w:val="clear" w:color="auto" w:fill="auto"/>
          </w:tcPr>
          <w:p>
            <w:pPr>
              <w:jc w:val="center"/>
              <w:rPr>
                <w:color w:val="000000" w:themeColor="text1"/>
                <w:lang w:val="pl-PL"/>
                <w14:textFill>
                  <w14:solidFill>
                    <w14:schemeClr w14:val="tx1"/>
                  </w14:solidFill>
                </w14:textFill>
              </w:rPr>
            </w:pPr>
            <w:r>
              <w:rPr>
                <w:rFonts w:ascii="cmbFont" w:hAnsi="cmbFont"/>
                <w:color w:val="000000" w:themeColor="text1"/>
                <w:lang w:val="pl-PL"/>
                <w14:textFill>
                  <w14:solidFill>
                    <w14:schemeClr w14:val="tx1"/>
                  </w14:solidFill>
                </w14:textFill>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shd w:val="clear" w:color="auto" w:fill="auto"/>
          </w:tcPr>
          <w:p>
            <w:pPr>
              <w:jc w:val="center"/>
              <w:rPr>
                <w:color w:val="000000" w:themeColor="text1"/>
                <w:lang w:val="pl-PL"/>
                <w14:textFill>
                  <w14:solidFill>
                    <w14:schemeClr w14:val="tx1"/>
                  </w14:solidFill>
                </w14:textFill>
              </w:rPr>
            </w:pPr>
            <w:r>
              <w:rPr>
                <w:color w:val="000000" w:themeColor="text1"/>
                <w:lang w:val="pl-PL"/>
                <w14:textFill>
                  <w14:solidFill>
                    <w14:schemeClr w14:val="tx1"/>
                  </w14:solidFill>
                </w14:textFill>
              </w:rPr>
              <w:t>第</w:t>
            </w:r>
            <w:r>
              <w:rPr>
                <w:rFonts w:ascii="cmbFont" w:hAnsi="cmbFont"/>
                <w:color w:val="000000" w:themeColor="text1"/>
                <w:lang w:val="pl-PL"/>
                <w14:textFill>
                  <w14:solidFill>
                    <w14:schemeClr w14:val="tx1"/>
                  </w14:solidFill>
                </w14:textFill>
              </w:rPr>
              <w:t>5</w:t>
            </w:r>
            <w:r>
              <w:rPr>
                <w:color w:val="000000" w:themeColor="text1"/>
                <w:lang w:val="pl-PL"/>
                <w14:textFill>
                  <w14:solidFill>
                    <w14:schemeClr w14:val="tx1"/>
                  </w14:solidFill>
                </w14:textFill>
              </w:rPr>
              <w:t>组</w:t>
            </w:r>
          </w:p>
        </w:tc>
        <w:tc>
          <w:tcPr>
            <w:tcW w:w="1417" w:type="dxa"/>
            <w:shd w:val="clear" w:color="auto" w:fill="auto"/>
          </w:tcPr>
          <w:p>
            <w:pPr>
              <w:jc w:val="center"/>
              <w:rPr>
                <w:color w:val="000000" w:themeColor="text1"/>
                <w:lang w:val="pl-PL"/>
                <w14:textFill>
                  <w14:solidFill>
                    <w14:schemeClr w14:val="tx1"/>
                  </w14:solidFill>
                </w14:textFill>
              </w:rPr>
            </w:pPr>
            <w:r>
              <w:rPr>
                <w:rFonts w:ascii="cmbFont" w:hAnsi="cmbFont"/>
                <w:color w:val="000000" w:themeColor="text1"/>
                <w:lang w:val="pl-PL"/>
                <w14:textFill>
                  <w14:solidFill>
                    <w14:schemeClr w14:val="tx1"/>
                  </w14:solidFill>
                </w14:textFill>
              </w:rPr>
              <w:t>50</w:t>
            </w:r>
            <w:r>
              <w:rPr>
                <w:color w:val="000000" w:themeColor="text1"/>
                <w:lang w:val="pl-PL"/>
                <w14:textFill>
                  <w14:solidFill>
                    <w14:schemeClr w14:val="tx1"/>
                  </w14:solidFill>
                </w14:textFill>
              </w:rPr>
              <w:t>≤</w:t>
            </w:r>
            <w:r>
              <w:rPr>
                <w:i/>
                <w:color w:val="000000" w:themeColor="text1"/>
                <w:lang w:val="pl-PL"/>
                <w14:textFill>
                  <w14:solidFill>
                    <w14:schemeClr w14:val="tx1"/>
                  </w14:solidFill>
                </w14:textFill>
              </w:rPr>
              <w:t>x</w:t>
            </w:r>
            <w:r>
              <w:rPr>
                <w:color w:val="000000" w:themeColor="text1"/>
                <w:lang w:val="pl-PL"/>
                <w14:textFill>
                  <w14:solidFill>
                    <w14:schemeClr w14:val="tx1"/>
                  </w14:solidFill>
                </w14:textFill>
              </w:rPr>
              <w:t>＜</w:t>
            </w:r>
            <w:r>
              <w:rPr>
                <w:rFonts w:ascii="cmbFont" w:hAnsi="cmbFont"/>
                <w:color w:val="000000" w:themeColor="text1"/>
                <w:lang w:val="pl-PL"/>
                <w14:textFill>
                  <w14:solidFill>
                    <w14:schemeClr w14:val="tx1"/>
                  </w14:solidFill>
                </w14:textFill>
              </w:rPr>
              <w:t>60</w:t>
            </w:r>
          </w:p>
        </w:tc>
        <w:tc>
          <w:tcPr>
            <w:tcW w:w="1418" w:type="dxa"/>
            <w:shd w:val="clear" w:color="auto" w:fill="auto"/>
          </w:tcPr>
          <w:p>
            <w:pPr>
              <w:jc w:val="center"/>
              <w:rPr>
                <w:color w:val="000000" w:themeColor="text1"/>
                <w:lang w:val="pl-PL"/>
                <w14:textFill>
                  <w14:solidFill>
                    <w14:schemeClr w14:val="tx1"/>
                  </w14:solidFill>
                </w14:textFill>
              </w:rPr>
            </w:pPr>
            <w:r>
              <w:rPr>
                <w:rFonts w:ascii="cmbFont" w:hAnsi="cmbFont"/>
                <w:color w:val="000000" w:themeColor="text1"/>
                <w:lang w:val="pl-PL"/>
                <w14:textFill>
                  <w14:solidFill>
                    <w14:schemeClr w14:val="tx1"/>
                  </w14:solidFill>
                </w14:textFill>
              </w:rPr>
              <w:t>15</w:t>
            </w:r>
          </w:p>
        </w:tc>
      </w:tr>
    </w:tbl>
    <w:p>
      <w:pPr>
        <w:rPr>
          <w:color w:val="000000" w:themeColor="text1"/>
          <w:lang w:val="pl-PL"/>
          <w14:textFill>
            <w14:solidFill>
              <w14:schemeClr w14:val="tx1"/>
            </w14:solidFill>
          </w14:textFill>
        </w:rPr>
      </w:pPr>
    </w:p>
    <w:p>
      <w:pPr>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0" distR="0">
            <wp:extent cx="3352800" cy="15392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3352800" cy="1539240"/>
                    </a:xfrm>
                    <a:prstGeom prst="rect">
                      <a:avLst/>
                    </a:prstGeom>
                    <a:noFill/>
                    <a:ln>
                      <a:noFill/>
                    </a:ln>
                  </pic:spPr>
                </pic:pic>
              </a:graphicData>
            </a:graphic>
          </wp:inline>
        </w:drawing>
      </w:r>
    </w:p>
    <w:p>
      <w:pPr>
        <w:rPr>
          <w:color w:val="000000" w:themeColor="text1"/>
          <w14:textFill>
            <w14:solidFill>
              <w14:schemeClr w14:val="tx1"/>
            </w14:solidFill>
          </w14:textFill>
        </w:rPr>
      </w:pPr>
      <w:r>
        <w:rPr>
          <w:color w:val="000000" w:themeColor="text1"/>
          <w14:textFill>
            <w14:solidFill>
              <w14:schemeClr w14:val="tx1"/>
            </w14:solidFill>
          </w14:textFill>
        </w:rPr>
        <w:t>(</w:t>
      </w:r>
      <w:r>
        <w:rPr>
          <w:rFonts w:ascii="cmbFont" w:hAnsi="cmbFont"/>
          <w:color w:val="000000" w:themeColor="text1"/>
          <w14:textFill>
            <w14:solidFill>
              <w14:schemeClr w14:val="tx1"/>
            </w14:solidFill>
          </w14:textFill>
        </w:rPr>
        <w:t>1</w:t>
      </w:r>
      <w:r>
        <w:rPr>
          <w:color w:val="000000" w:themeColor="text1"/>
          <w14:textFill>
            <w14:solidFill>
              <w14:schemeClr w14:val="tx1"/>
            </w14:solidFill>
          </w14:textFill>
        </w:rPr>
        <w:t>)请直接写出</w:t>
      </w:r>
      <w:r>
        <w:rPr>
          <w:i/>
          <w:color w:val="000000" w:themeColor="text1"/>
          <w14:textFill>
            <w14:solidFill>
              <w14:schemeClr w14:val="tx1"/>
            </w14:solidFill>
          </w14:textFill>
        </w:rPr>
        <w:t>a</w:t>
      </w:r>
      <w:r>
        <w:rPr>
          <w:color w:val="000000" w:themeColor="text1"/>
          <w14:textFill>
            <w14:solidFill>
              <w14:schemeClr w14:val="tx1"/>
            </w14:solidFill>
          </w14:textFill>
        </w:rPr>
        <w:t>＝_________，</w:t>
      </w:r>
      <w:r>
        <w:rPr>
          <w:i/>
          <w:color w:val="000000" w:themeColor="text1"/>
          <w14:textFill>
            <w14:solidFill>
              <w14:schemeClr w14:val="tx1"/>
            </w14:solidFill>
          </w14:textFill>
        </w:rPr>
        <w:t>m</w:t>
      </w:r>
      <w:r>
        <w:rPr>
          <w:color w:val="000000" w:themeColor="text1"/>
          <w14:textFill>
            <w14:solidFill>
              <w14:schemeClr w14:val="tx1"/>
            </w14:solidFill>
          </w14:textFill>
        </w:rPr>
        <w:t>＝_________，第</w:t>
      </w:r>
      <w:r>
        <w:rPr>
          <w:rFonts w:ascii="cmbFont" w:hAnsi="cmbFont"/>
          <w:color w:val="000000" w:themeColor="text1"/>
          <w14:textFill>
            <w14:solidFill>
              <w14:schemeClr w14:val="tx1"/>
            </w14:solidFill>
          </w14:textFill>
        </w:rPr>
        <w:t>3</w:t>
      </w:r>
      <w:r>
        <w:rPr>
          <w:color w:val="000000" w:themeColor="text1"/>
          <w14:textFill>
            <w14:solidFill>
              <w14:schemeClr w14:val="tx1"/>
            </w14:solidFill>
          </w14:textFill>
        </w:rPr>
        <w:t>组人数在扇形统计图中所对应的圆心角是________度；</w:t>
      </w:r>
    </w:p>
    <w:p>
      <w:pPr>
        <w:rPr>
          <w:color w:val="000000" w:themeColor="text1"/>
          <w14:textFill>
            <w14:solidFill>
              <w14:schemeClr w14:val="tx1"/>
            </w14:solidFill>
          </w14:textFill>
        </w:rPr>
      </w:pPr>
      <w:r>
        <w:rPr>
          <w:color w:val="000000" w:themeColor="text1"/>
          <w14:textFill>
            <w14:solidFill>
              <w14:schemeClr w14:val="tx1"/>
            </w14:solidFill>
          </w14:textFill>
        </w:rPr>
        <w:t>(</w:t>
      </w:r>
      <w:r>
        <w:rPr>
          <w:rFonts w:ascii="cmbFont" w:hAnsi="cmbFont"/>
          <w:color w:val="000000" w:themeColor="text1"/>
          <w14:textFill>
            <w14:solidFill>
              <w14:schemeClr w14:val="tx1"/>
            </w14:solidFill>
          </w14:textFill>
        </w:rPr>
        <w:t>2</w:t>
      </w:r>
      <w:r>
        <w:rPr>
          <w:color w:val="000000" w:themeColor="text1"/>
          <w14:textFill>
            <w14:solidFill>
              <w14:schemeClr w14:val="tx1"/>
            </w14:solidFill>
          </w14:textFill>
        </w:rPr>
        <w:t>)请补全上面的频数分布直方图；</w:t>
      </w:r>
    </w:p>
    <w:p>
      <w:pPr>
        <w:rPr>
          <w:color w:val="000000" w:themeColor="text1"/>
          <w14:textFill>
            <w14:solidFill>
              <w14:schemeClr w14:val="tx1"/>
            </w14:solidFill>
          </w14:textFill>
        </w:rPr>
      </w:pPr>
      <w:r>
        <w:rPr>
          <w:color w:val="000000" w:themeColor="text1"/>
          <w14:textFill>
            <w14:solidFill>
              <w14:schemeClr w14:val="tx1"/>
            </w14:solidFill>
          </w14:textFill>
        </w:rPr>
        <w:t>(</w:t>
      </w:r>
      <w:r>
        <w:rPr>
          <w:rFonts w:ascii="cmbFont" w:hAnsi="cmbFont"/>
          <w:color w:val="000000" w:themeColor="text1"/>
          <w14:textFill>
            <w14:solidFill>
              <w14:schemeClr w14:val="tx1"/>
            </w14:solidFill>
          </w14:textFill>
        </w:rPr>
        <w:t>3</w:t>
      </w:r>
      <w:r>
        <w:rPr>
          <w:color w:val="000000" w:themeColor="text1"/>
          <w14:textFill>
            <w14:solidFill>
              <w14:schemeClr w14:val="tx1"/>
            </w14:solidFill>
          </w14:textFill>
        </w:rPr>
        <w:t>)假设该市现有</w:t>
      </w:r>
      <w:r>
        <w:rPr>
          <w:rFonts w:ascii="cmbFont" w:hAnsi="cmbFont"/>
          <w:color w:val="000000" w:themeColor="text1"/>
          <w14:textFill>
            <w14:solidFill>
              <w14:schemeClr w14:val="tx1"/>
            </w14:solidFill>
          </w14:textFill>
        </w:rPr>
        <w:t>10</w:t>
      </w:r>
      <w:r>
        <w:rPr>
          <w:color w:val="000000" w:themeColor="text1"/>
          <w14:textFill>
            <w14:solidFill>
              <w14:schemeClr w14:val="tx1"/>
            </w14:solidFill>
          </w14:textFill>
        </w:rPr>
        <w:t>~</w:t>
      </w:r>
      <w:r>
        <w:rPr>
          <w:rFonts w:ascii="cmbFont" w:hAnsi="cmbFont"/>
          <w:color w:val="000000" w:themeColor="text1"/>
          <w14:textFill>
            <w14:solidFill>
              <w14:schemeClr w14:val="tx1"/>
            </w14:solidFill>
          </w14:textFill>
        </w:rPr>
        <w:t>60</w:t>
      </w:r>
      <w:r>
        <w:rPr>
          <w:color w:val="000000" w:themeColor="text1"/>
          <w14:textFill>
            <w14:solidFill>
              <w14:schemeClr w14:val="tx1"/>
            </w14:solidFill>
          </w14:textFill>
        </w:rPr>
        <w:t>岁的市民</w:t>
      </w:r>
      <w:r>
        <w:rPr>
          <w:rFonts w:ascii="cmbFont" w:hAnsi="cmbFont"/>
          <w:color w:val="000000" w:themeColor="text1"/>
          <w14:textFill>
            <w14:solidFill>
              <w14:schemeClr w14:val="tx1"/>
            </w14:solidFill>
          </w14:textFill>
        </w:rPr>
        <w:t>300</w:t>
      </w:r>
      <w:r>
        <w:rPr>
          <w:color w:val="000000" w:themeColor="text1"/>
          <w14:textFill>
            <w14:solidFill>
              <w14:schemeClr w14:val="tx1"/>
            </w14:solidFill>
          </w14:textFill>
        </w:rPr>
        <w:t>万人，问</w:t>
      </w:r>
      <w:r>
        <w:rPr>
          <w:rFonts w:ascii="cmbFont" w:hAnsi="cmbFont"/>
          <w:color w:val="000000" w:themeColor="text1"/>
          <w14:textFill>
            <w14:solidFill>
              <w14:schemeClr w14:val="tx1"/>
            </w14:solidFill>
          </w14:textFill>
        </w:rPr>
        <w:t>40</w:t>
      </w:r>
      <w:r>
        <w:rPr>
          <w:color w:val="000000" w:themeColor="text1"/>
          <w14:textFill>
            <w14:solidFill>
              <w14:schemeClr w14:val="tx1"/>
            </w14:solidFill>
          </w14:textFill>
        </w:rPr>
        <w:t>~</w:t>
      </w:r>
      <w:r>
        <w:rPr>
          <w:rFonts w:ascii="cmbFont" w:hAnsi="cmbFont"/>
          <w:color w:val="000000" w:themeColor="text1"/>
          <w14:textFill>
            <w14:solidFill>
              <w14:schemeClr w14:val="tx1"/>
            </w14:solidFill>
          </w14:textFill>
        </w:rPr>
        <w:t>50</w:t>
      </w:r>
      <w:r>
        <w:rPr>
          <w:color w:val="000000" w:themeColor="text1"/>
          <w14:textFill>
            <w14:solidFill>
              <w14:schemeClr w14:val="tx1"/>
            </w14:solidFill>
          </w14:textFill>
        </w:rPr>
        <w:t>岁年龄段的关注本次大会的人数约有多少?</w:t>
      </w:r>
    </w:p>
    <w:p>
      <w:pPr>
        <w:rPr>
          <w:b/>
          <w:bCs/>
          <w:color w:val="000000" w:themeColor="text1"/>
          <w14:textFill>
            <w14:solidFill>
              <w14:schemeClr w14:val="tx1"/>
            </w14:solidFill>
          </w14:textFill>
        </w:rPr>
      </w:pPr>
      <w:r>
        <w:rPr>
          <w:b/>
          <w:bCs/>
          <w:color w:val="000000" w:themeColor="text1"/>
          <w14:textFill>
            <w14:solidFill>
              <w14:schemeClr w14:val="tx1"/>
            </w14:solidFill>
          </w14:textFill>
        </w:rPr>
        <w:t>【思路分析】</w:t>
      </w:r>
    </w:p>
    <w:p>
      <w:pPr>
        <w:ind w:left="426" w:hanging="426" w:hangingChars="202"/>
        <w:rPr>
          <w:b/>
          <w:bCs/>
          <w:color w:val="000000" w:themeColor="text1"/>
          <w14:textFill>
            <w14:solidFill>
              <w14:schemeClr w14:val="tx1"/>
            </w14:solidFill>
          </w14:textFill>
        </w:rPr>
      </w:pPr>
      <w:r>
        <w:rPr>
          <w:b/>
          <w:bCs/>
          <w:color w:val="000000" w:themeColor="text1"/>
          <w14:textFill>
            <w14:solidFill>
              <w14:schemeClr w14:val="tx1"/>
            </w14:solidFill>
          </w14:textFill>
        </w:rPr>
        <w:t>【解题过程】(</w:t>
      </w:r>
      <w:r>
        <w:rPr>
          <w:rFonts w:ascii="cmbFont" w:hAnsi="cmbFont"/>
          <w:bCs/>
          <w:color w:val="000000" w:themeColor="text1"/>
          <w14:textFill>
            <w14:solidFill>
              <w14:schemeClr w14:val="tx1"/>
            </w14:solidFill>
          </w14:textFill>
        </w:rPr>
        <w:t>1</w:t>
      </w:r>
      <w:r>
        <w:rPr>
          <w:b/>
          <w:bCs/>
          <w:color w:val="000000" w:themeColor="text1"/>
          <w14:textFill>
            <w14:solidFill>
              <w14:schemeClr w14:val="tx1"/>
            </w14:solidFill>
          </w14:textFill>
        </w:rPr>
        <w:t>)</w:t>
      </w:r>
      <w:r>
        <w:rPr>
          <w:bCs/>
          <w:i/>
          <w:color w:val="000000" w:themeColor="text1"/>
          <w14:textFill>
            <w14:solidFill>
              <w14:schemeClr w14:val="tx1"/>
            </w14:solidFill>
          </w14:textFill>
        </w:rPr>
        <w:t>a</w:t>
      </w:r>
      <w:r>
        <w:rPr>
          <w:b/>
          <w:bCs/>
          <w:color w:val="000000" w:themeColor="text1"/>
          <w14:textFill>
            <w14:solidFill>
              <w14:schemeClr w14:val="tx1"/>
            </w14:solidFill>
          </w14:textFill>
        </w:rPr>
        <w:t>＝</w:t>
      </w:r>
      <w:r>
        <w:rPr>
          <w:rFonts w:ascii="cmbFont" w:hAnsi="cmbFont"/>
          <w:bCs/>
          <w:color w:val="000000" w:themeColor="text1"/>
          <w14:textFill>
            <w14:solidFill>
              <w14:schemeClr w14:val="tx1"/>
            </w14:solidFill>
          </w14:textFill>
        </w:rPr>
        <w:t>100</w:t>
      </w:r>
      <w:r>
        <w:rPr>
          <w:b/>
          <w:bCs/>
          <w:color w:val="000000" w:themeColor="text1"/>
          <w14:textFill>
            <w14:solidFill>
              <w14:schemeClr w14:val="tx1"/>
            </w14:solidFill>
          </w14:textFill>
        </w:rPr>
        <w:t>－</w:t>
      </w:r>
      <w:r>
        <w:rPr>
          <w:rFonts w:ascii="cmbFont" w:hAnsi="cmbFont"/>
          <w:bCs/>
          <w:color w:val="000000" w:themeColor="text1"/>
          <w14:textFill>
            <w14:solidFill>
              <w14:schemeClr w14:val="tx1"/>
            </w14:solidFill>
          </w14:textFill>
        </w:rPr>
        <w:t>5</w:t>
      </w:r>
      <w:r>
        <w:rPr>
          <w:b/>
          <w:bCs/>
          <w:color w:val="000000" w:themeColor="text1"/>
          <w14:textFill>
            <w14:solidFill>
              <w14:schemeClr w14:val="tx1"/>
            </w14:solidFill>
          </w14:textFill>
        </w:rPr>
        <w:t>－</w:t>
      </w:r>
      <w:r>
        <w:rPr>
          <w:rFonts w:ascii="cmbFont" w:hAnsi="cmbFont"/>
          <w:bCs/>
          <w:color w:val="000000" w:themeColor="text1"/>
          <w14:textFill>
            <w14:solidFill>
              <w14:schemeClr w14:val="tx1"/>
            </w14:solidFill>
          </w14:textFill>
        </w:rPr>
        <w:t>35</w:t>
      </w:r>
      <w:r>
        <w:rPr>
          <w:b/>
          <w:bCs/>
          <w:color w:val="000000" w:themeColor="text1"/>
          <w14:textFill>
            <w14:solidFill>
              <w14:schemeClr w14:val="tx1"/>
            </w14:solidFill>
          </w14:textFill>
        </w:rPr>
        <w:t>－</w:t>
      </w:r>
      <w:r>
        <w:rPr>
          <w:rFonts w:ascii="cmbFont" w:hAnsi="cmbFont"/>
          <w:bCs/>
          <w:color w:val="000000" w:themeColor="text1"/>
          <w14:textFill>
            <w14:solidFill>
              <w14:schemeClr w14:val="tx1"/>
            </w14:solidFill>
          </w14:textFill>
        </w:rPr>
        <w:t>20</w:t>
      </w:r>
      <w:r>
        <w:rPr>
          <w:b/>
          <w:bCs/>
          <w:color w:val="000000" w:themeColor="text1"/>
          <w14:textFill>
            <w14:solidFill>
              <w14:schemeClr w14:val="tx1"/>
            </w14:solidFill>
          </w14:textFill>
        </w:rPr>
        <w:t>－</w:t>
      </w:r>
      <w:r>
        <w:rPr>
          <w:rFonts w:ascii="cmbFont" w:hAnsi="cmbFont"/>
          <w:bCs/>
          <w:color w:val="000000" w:themeColor="text1"/>
          <w14:textFill>
            <w14:solidFill>
              <w14:schemeClr w14:val="tx1"/>
            </w14:solidFill>
          </w14:textFill>
        </w:rPr>
        <w:t>15</w:t>
      </w:r>
      <w:r>
        <w:rPr>
          <w:b/>
          <w:bCs/>
          <w:color w:val="000000" w:themeColor="text1"/>
          <w14:textFill>
            <w14:solidFill>
              <w14:schemeClr w14:val="tx1"/>
            </w14:solidFill>
          </w14:textFill>
        </w:rPr>
        <w:t>＝</w:t>
      </w:r>
      <w:r>
        <w:rPr>
          <w:rFonts w:ascii="cmbFont" w:hAnsi="cmbFont"/>
          <w:bCs/>
          <w:color w:val="000000" w:themeColor="text1"/>
          <w14:textFill>
            <w14:solidFill>
              <w14:schemeClr w14:val="tx1"/>
            </w14:solidFill>
          </w14:textFill>
        </w:rPr>
        <w:t>25</w:t>
      </w:r>
      <w:r>
        <w:rPr>
          <w:b/>
          <w:bCs/>
          <w:color w:val="000000" w:themeColor="text1"/>
          <w14:textFill>
            <w14:solidFill>
              <w14:schemeClr w14:val="tx1"/>
            </w14:solidFill>
          </w14:textFill>
        </w:rPr>
        <w:t>;</w:t>
      </w:r>
      <w:r>
        <w:rPr>
          <w:bCs/>
          <w:i/>
          <w:color w:val="000000" w:themeColor="text1"/>
          <w14:textFill>
            <w14:solidFill>
              <w14:schemeClr w14:val="tx1"/>
            </w14:solidFill>
          </w14:textFill>
        </w:rPr>
        <w:t>m</w:t>
      </w:r>
      <w:r>
        <w:rPr>
          <w:b/>
          <w:bCs/>
          <w:color w:val="000000" w:themeColor="text1"/>
          <w14:textFill>
            <w14:solidFill>
              <w14:schemeClr w14:val="tx1"/>
            </w14:solidFill>
          </w14:textFill>
        </w:rPr>
        <w:t>%＝</w:t>
      </w:r>
      <w:r>
        <w:rPr>
          <w:rFonts w:ascii="cmbFont" w:hAnsi="cmbFont"/>
          <w:bCs/>
          <w:color w:val="000000" w:themeColor="text1"/>
          <w14:textFill>
            <w14:solidFill>
              <w14:schemeClr w14:val="tx1"/>
            </w14:solidFill>
          </w14:textFill>
        </w:rPr>
        <w:t>20</w:t>
      </w:r>
      <w:r>
        <w:rPr>
          <w:b/>
          <w:bCs/>
          <w:color w:val="000000" w:themeColor="text1"/>
          <w14:textFill>
            <w14:solidFill>
              <w14:schemeClr w14:val="tx1"/>
            </w14:solidFill>
          </w14:textFill>
        </w:rPr>
        <w:t>÷</w:t>
      </w:r>
      <w:r>
        <w:rPr>
          <w:rFonts w:ascii="cmbFont" w:hAnsi="cmbFont"/>
          <w:bCs/>
          <w:color w:val="000000" w:themeColor="text1"/>
          <w14:textFill>
            <w14:solidFill>
              <w14:schemeClr w14:val="tx1"/>
            </w14:solidFill>
          </w14:textFill>
        </w:rPr>
        <w:t>100</w:t>
      </w:r>
      <w:r>
        <w:rPr>
          <w:b/>
          <w:bCs/>
          <w:color w:val="000000" w:themeColor="text1"/>
          <w14:textFill>
            <w14:solidFill>
              <w14:schemeClr w14:val="tx1"/>
            </w14:solidFill>
          </w14:textFill>
        </w:rPr>
        <w:t>＝</w:t>
      </w:r>
      <w:r>
        <w:rPr>
          <w:rFonts w:ascii="cmbFont" w:hAnsi="cmbFont"/>
          <w:bCs/>
          <w:color w:val="000000" w:themeColor="text1"/>
          <w14:textFill>
            <w14:solidFill>
              <w14:schemeClr w14:val="tx1"/>
            </w14:solidFill>
          </w14:textFill>
        </w:rPr>
        <w:t>20</w:t>
      </w:r>
      <w:r>
        <w:rPr>
          <w:b/>
          <w:bCs/>
          <w:color w:val="000000" w:themeColor="text1"/>
          <w14:textFill>
            <w14:solidFill>
              <w14:schemeClr w14:val="tx1"/>
            </w14:solidFill>
          </w14:textFill>
        </w:rPr>
        <w:t>%,</w:t>
      </w:r>
      <w:r>
        <w:rPr>
          <w:rFonts w:hint="eastAsia" w:ascii="宋体" w:hAnsi="宋体" w:cs="宋体"/>
          <w:b/>
          <w:bCs/>
          <w:color w:val="000000" w:themeColor="text1"/>
          <w14:textFill>
            <w14:solidFill>
              <w14:schemeClr w14:val="tx1"/>
            </w14:solidFill>
          </w14:textFill>
        </w:rPr>
        <w:t>∴</w:t>
      </w:r>
      <w:r>
        <w:rPr>
          <w:bCs/>
          <w:i/>
          <w:color w:val="000000" w:themeColor="text1"/>
          <w14:textFill>
            <w14:solidFill>
              <w14:schemeClr w14:val="tx1"/>
            </w14:solidFill>
          </w14:textFill>
        </w:rPr>
        <w:t>m</w:t>
      </w:r>
      <w:r>
        <w:rPr>
          <w:b/>
          <w:bCs/>
          <w:color w:val="000000" w:themeColor="text1"/>
          <w14:textFill>
            <w14:solidFill>
              <w14:schemeClr w14:val="tx1"/>
            </w14:solidFill>
          </w14:textFill>
        </w:rPr>
        <w:t>＝</w:t>
      </w:r>
      <w:r>
        <w:rPr>
          <w:rFonts w:ascii="cmbFont" w:hAnsi="cmbFont"/>
          <w:bCs/>
          <w:color w:val="000000" w:themeColor="text1"/>
          <w14:textFill>
            <w14:solidFill>
              <w14:schemeClr w14:val="tx1"/>
            </w14:solidFill>
          </w14:textFill>
        </w:rPr>
        <w:t>20</w:t>
      </w:r>
      <w:r>
        <w:rPr>
          <w:b/>
          <w:bCs/>
          <w:color w:val="000000" w:themeColor="text1"/>
          <w14:textFill>
            <w14:solidFill>
              <w14:schemeClr w14:val="tx1"/>
            </w14:solidFill>
          </w14:textFill>
        </w:rPr>
        <w:t>;</w:t>
      </w:r>
      <w:r>
        <w:rPr>
          <w:color w:val="000000" w:themeColor="text1"/>
          <w14:textFill>
            <w14:solidFill>
              <w14:schemeClr w14:val="tx1"/>
            </w14:solidFill>
          </w14:textFill>
        </w:rPr>
        <w:t>圆心角＝</w:t>
      </w:r>
      <w:r>
        <w:rPr>
          <w:color w:val="000000" w:themeColor="text1"/>
          <w:position w:val="-22"/>
          <w14:textFill>
            <w14:solidFill>
              <w14:schemeClr w14:val="tx1"/>
            </w14:solidFill>
          </w14:textFill>
        </w:rPr>
        <w:object>
          <v:shape id="_x0000_i1060" o:spt="75" type="#_x0000_t75" style="height:28.5pt;width:19.5pt;" o:ole="t" filled="f" o:preferrelative="t" stroked="f" coordsize="21600,21600">
            <v:path/>
            <v:fill on="f" focussize="0,0"/>
            <v:stroke on="f" joinstyle="miter"/>
            <v:imagedata r:id="rId95" o:title=""/>
            <o:lock v:ext="edit" aspectratio="t"/>
            <w10:wrap type="none"/>
            <w10:anchorlock/>
          </v:shape>
          <o:OLEObject Type="Embed" ProgID="Equation.DSMT4" ShapeID="_x0000_i1060" DrawAspect="Content" ObjectID="_1468075760" r:id="rId94">
            <o:LockedField>false</o:LockedField>
          </o:OLEObject>
        </w:object>
      </w:r>
      <w:r>
        <w:rPr>
          <w:color w:val="000000" w:themeColor="text1"/>
          <w14:textFill>
            <w14:solidFill>
              <w14:schemeClr w14:val="tx1"/>
            </w14:solidFill>
          </w14:textFill>
        </w:rPr>
        <w:t>×</w:t>
      </w:r>
      <w:r>
        <w:rPr>
          <w:rFonts w:ascii="cmbFont" w:hAnsi="cmbFont"/>
          <w:color w:val="000000" w:themeColor="text1"/>
          <w14:textFill>
            <w14:solidFill>
              <w14:schemeClr w14:val="tx1"/>
            </w14:solidFill>
          </w14:textFill>
        </w:rPr>
        <w:t>360</w:t>
      </w:r>
      <w:r>
        <w:rPr>
          <w:color w:val="000000" w:themeColor="text1"/>
          <w14:textFill>
            <w14:solidFill>
              <w14:schemeClr w14:val="tx1"/>
            </w14:solidFill>
          </w14:textFill>
        </w:rPr>
        <w:t>°＝</w:t>
      </w:r>
      <w:r>
        <w:rPr>
          <w:rFonts w:ascii="cmbFont" w:hAnsi="cmbFont"/>
          <w:color w:val="000000" w:themeColor="text1"/>
          <w14:textFill>
            <w14:solidFill>
              <w14:schemeClr w14:val="tx1"/>
            </w14:solidFill>
          </w14:textFill>
        </w:rPr>
        <w:t>126</w:t>
      </w:r>
      <w:r>
        <w:rPr>
          <w:color w:val="000000" w:themeColor="text1"/>
          <w14:textFill>
            <w14:solidFill>
              <w14:schemeClr w14:val="tx1"/>
            </w14:solidFill>
          </w14:textFill>
        </w:rPr>
        <w:t>°.</w:t>
      </w:r>
    </w:p>
    <w:p>
      <w:pPr>
        <w:ind w:left="426" w:hanging="426" w:hangingChars="202"/>
        <w:rPr>
          <w:b/>
          <w:bCs/>
          <w:color w:val="000000" w:themeColor="text1"/>
          <w14:textFill>
            <w14:solidFill>
              <w14:schemeClr w14:val="tx1"/>
            </w14:solidFill>
          </w14:textFill>
        </w:rPr>
      </w:pPr>
      <w:r>
        <w:rPr>
          <w:b/>
          <w:bCs/>
          <w:color w:val="000000" w:themeColor="text1"/>
          <w14:textFill>
            <w14:solidFill>
              <w14:schemeClr w14:val="tx1"/>
            </w14:solidFill>
          </w14:textFill>
        </w:rPr>
        <w:t>(</w:t>
      </w:r>
      <w:r>
        <w:rPr>
          <w:rFonts w:ascii="cmbFont" w:hAnsi="cmbFont"/>
          <w:bCs/>
          <w:color w:val="000000" w:themeColor="text1"/>
          <w14:textFill>
            <w14:solidFill>
              <w14:schemeClr w14:val="tx1"/>
            </w14:solidFill>
          </w14:textFill>
        </w:rPr>
        <w:t>2</w:t>
      </w:r>
      <w:r>
        <w:rPr>
          <w:b/>
          <w:bCs/>
          <w:color w:val="000000" w:themeColor="text1"/>
          <w14:textFill>
            <w14:solidFill>
              <w14:schemeClr w14:val="tx1"/>
            </w14:solidFill>
          </w14:textFill>
        </w:rPr>
        <w:t>)</w:t>
      </w:r>
      <w:r>
        <w:rPr>
          <w:bCs/>
          <w:i/>
          <w:color w:val="000000" w:themeColor="text1"/>
          <w14:textFill>
            <w14:solidFill>
              <w14:schemeClr w14:val="tx1"/>
            </w14:solidFill>
          </w14:textFill>
        </w:rPr>
        <w:t>a</w:t>
      </w:r>
      <w:r>
        <w:rPr>
          <w:b/>
          <w:bCs/>
          <w:color w:val="000000" w:themeColor="text1"/>
          <w14:textFill>
            <w14:solidFill>
              <w14:schemeClr w14:val="tx1"/>
            </w14:solidFill>
          </w14:textFill>
        </w:rPr>
        <w:t>＝</w:t>
      </w:r>
      <w:r>
        <w:rPr>
          <w:rFonts w:ascii="cmbFont" w:hAnsi="cmbFont"/>
          <w:bCs/>
          <w:color w:val="000000" w:themeColor="text1"/>
          <w14:textFill>
            <w14:solidFill>
              <w14:schemeClr w14:val="tx1"/>
            </w14:solidFill>
          </w14:textFill>
        </w:rPr>
        <w:t>25</w:t>
      </w:r>
      <w:r>
        <w:rPr>
          <w:b/>
          <w:bCs/>
          <w:color w:val="000000" w:themeColor="text1"/>
          <w14:textFill>
            <w14:solidFill>
              <w14:schemeClr w14:val="tx1"/>
            </w14:solidFill>
          </w14:textFill>
        </w:rPr>
        <w:t>人，</w:t>
      </w:r>
    </w:p>
    <w:p>
      <w:pPr>
        <w:ind w:left="426" w:hanging="426" w:hangingChars="202"/>
        <w:rPr>
          <w:b/>
          <w:bCs/>
          <w:color w:val="000000" w:themeColor="text1"/>
          <w14:textFill>
            <w14:solidFill>
              <w14:schemeClr w14:val="tx1"/>
            </w14:solidFill>
          </w14:textFill>
        </w:rPr>
      </w:pPr>
      <w:r>
        <w:rPr>
          <w:b/>
          <w:bCs/>
          <w:color w:val="000000" w:themeColor="text1"/>
          <w14:textFill>
            <w14:solidFill>
              <w14:schemeClr w14:val="tx1"/>
            </w14:solidFill>
          </w14:textFill>
        </w:rPr>
        <w:drawing>
          <wp:inline distT="0" distB="0" distL="0" distR="0">
            <wp:extent cx="2065020" cy="14859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a:xfrm>
                      <a:off x="0" y="0"/>
                      <a:ext cx="2065020" cy="1485900"/>
                    </a:xfrm>
                    <a:prstGeom prst="rect">
                      <a:avLst/>
                    </a:prstGeom>
                    <a:noFill/>
                    <a:ln>
                      <a:noFill/>
                    </a:ln>
                  </pic:spPr>
                </pic:pic>
              </a:graphicData>
            </a:graphic>
          </wp:inline>
        </w:drawing>
      </w:r>
    </w:p>
    <w:p>
      <w:pPr>
        <w:ind w:left="426" w:hanging="426" w:hangingChars="202"/>
        <w:rPr>
          <w:b/>
          <w:bCs/>
          <w:color w:val="000000" w:themeColor="text1"/>
          <w14:textFill>
            <w14:solidFill>
              <w14:schemeClr w14:val="tx1"/>
            </w14:solidFill>
          </w14:textFill>
        </w:rPr>
      </w:pPr>
      <w:r>
        <w:rPr>
          <w:b/>
          <w:bCs/>
          <w:color w:val="000000" w:themeColor="text1"/>
          <w14:textFill>
            <w14:solidFill>
              <w14:schemeClr w14:val="tx1"/>
            </w14:solidFill>
          </w14:textFill>
        </w:rPr>
        <w:t>(</w:t>
      </w:r>
      <w:r>
        <w:rPr>
          <w:rFonts w:ascii="cmbFont" w:hAnsi="cmbFont"/>
          <w:bCs/>
          <w:color w:val="000000" w:themeColor="text1"/>
          <w14:textFill>
            <w14:solidFill>
              <w14:schemeClr w14:val="tx1"/>
            </w14:solidFill>
          </w14:textFill>
        </w:rPr>
        <w:t>3</w:t>
      </w:r>
      <w:r>
        <w:rPr>
          <w:b/>
          <w:bCs/>
          <w:color w:val="000000" w:themeColor="text1"/>
          <w14:textFill>
            <w14:solidFill>
              <w14:schemeClr w14:val="tx1"/>
            </w14:solidFill>
          </w14:textFill>
        </w:rPr>
        <w:t>)</w:t>
      </w:r>
      <w:r>
        <w:rPr>
          <w:color w:val="000000" w:themeColor="text1"/>
          <w:position w:val="-22"/>
          <w14:textFill>
            <w14:solidFill>
              <w14:schemeClr w14:val="tx1"/>
            </w14:solidFill>
          </w14:textFill>
        </w:rPr>
        <w:object>
          <v:shape id="_x0000_i1061" o:spt="75" type="#_x0000_t75" style="height:28.5pt;width:19.5pt;" o:ole="t" filled="f" o:preferrelative="t" stroked="f" coordsize="21600,21600">
            <v:path/>
            <v:fill on="f" focussize="0,0"/>
            <v:stroke on="f" joinstyle="miter"/>
            <v:imagedata r:id="rId98" o:title=""/>
            <o:lock v:ext="edit" aspectratio="t"/>
            <w10:wrap type="none"/>
            <w10:anchorlock/>
          </v:shape>
          <o:OLEObject Type="Embed" ProgID="Equation.DSMT4" ShapeID="_x0000_i1061" DrawAspect="Content" ObjectID="_1468075761" r:id="rId97">
            <o:LockedField>false</o:LockedField>
          </o:OLEObject>
        </w:object>
      </w:r>
      <w:r>
        <w:rPr>
          <w:color w:val="000000" w:themeColor="text1"/>
          <w14:textFill>
            <w14:solidFill>
              <w14:schemeClr w14:val="tx1"/>
            </w14:solidFill>
          </w14:textFill>
        </w:rPr>
        <w:t>×</w:t>
      </w:r>
      <w:r>
        <w:rPr>
          <w:rFonts w:ascii="cmbFont" w:hAnsi="cmbFont"/>
          <w:color w:val="000000" w:themeColor="text1"/>
          <w14:textFill>
            <w14:solidFill>
              <w14:schemeClr w14:val="tx1"/>
            </w14:solidFill>
          </w14:textFill>
        </w:rPr>
        <w:t>300</w:t>
      </w:r>
      <w:r>
        <w:rPr>
          <w:color w:val="000000" w:themeColor="text1"/>
          <w14:textFill>
            <w14:solidFill>
              <w14:schemeClr w14:val="tx1"/>
            </w14:solidFill>
          </w14:textFill>
        </w:rPr>
        <w:t>万＝</w:t>
      </w:r>
      <w:r>
        <w:rPr>
          <w:rFonts w:ascii="cmbFont" w:hAnsi="cmbFont"/>
          <w:color w:val="000000" w:themeColor="text1"/>
          <w14:textFill>
            <w14:solidFill>
              <w14:schemeClr w14:val="tx1"/>
            </w14:solidFill>
          </w14:textFill>
        </w:rPr>
        <w:t>60</w:t>
      </w:r>
      <w:r>
        <w:rPr>
          <w:color w:val="000000" w:themeColor="text1"/>
          <w14:textFill>
            <w14:solidFill>
              <w14:schemeClr w14:val="tx1"/>
            </w14:solidFill>
          </w14:textFill>
        </w:rPr>
        <w:t>万.</w:t>
      </w:r>
    </w:p>
    <w:p>
      <w:pPr>
        <w:rPr>
          <w:color w:val="000000" w:themeColor="text1"/>
          <w14:textFill>
            <w14:solidFill>
              <w14:schemeClr w14:val="tx1"/>
            </w14:solidFill>
          </w14:textFill>
        </w:rPr>
      </w:pPr>
      <w:r>
        <w:rPr>
          <w:b/>
          <w:bCs/>
          <w:color w:val="000000" w:themeColor="text1"/>
          <w14:textFill>
            <w14:solidFill>
              <w14:schemeClr w14:val="tx1"/>
            </w14:solidFill>
          </w14:textFill>
        </w:rPr>
        <w:t>【知识点】</w:t>
      </w:r>
      <w:r>
        <w:rPr>
          <w:color w:val="000000" w:themeColor="text1"/>
          <w14:textFill>
            <w14:solidFill>
              <w14:schemeClr w14:val="tx1"/>
            </w14:solidFill>
          </w14:textFill>
        </w:rPr>
        <w:t>频数，直方图，扇形统计图，</w:t>
      </w:r>
    </w:p>
    <w:p>
      <w:pPr>
        <w:rPr>
          <w:b/>
          <w:color w:val="000000" w:themeColor="text1"/>
          <w14:textFill>
            <w14:solidFill>
              <w14:schemeClr w14:val="tx1"/>
            </w14:solidFill>
          </w14:textFill>
        </w:rPr>
      </w:pPr>
    </w:p>
    <w:p>
      <w:pPr>
        <w:rPr>
          <w:bCs/>
          <w:color w:val="000000" w:themeColor="text1"/>
          <w14:textFill>
            <w14:solidFill>
              <w14:schemeClr w14:val="tx1"/>
            </w14:solidFill>
          </w14:textFill>
        </w:rPr>
      </w:pPr>
      <w:r>
        <w:rPr>
          <w:b/>
          <w:color w:val="000000" w:themeColor="text1"/>
          <w14:textFill>
            <w14:solidFill>
              <w14:schemeClr w14:val="tx1"/>
            </w14:solidFill>
          </w14:textFill>
        </w:rPr>
        <w:t>5.</w:t>
      </w:r>
      <w:r>
        <w:rPr>
          <w:rFonts w:hint="eastAsia"/>
          <w:b/>
          <w:color w:val="000000" w:themeColor="text1"/>
          <w14:textFill>
            <w14:solidFill>
              <w14:schemeClr w14:val="tx1"/>
            </w14:solidFill>
          </w14:textFill>
        </w:rPr>
        <w:t xml:space="preserve"> (2019山东泰安,20题,8分)</w:t>
      </w:r>
      <w:r>
        <w:rPr>
          <w:rFonts w:hint="eastAsia"/>
          <w:bCs/>
          <w:color w:val="000000" w:themeColor="text1"/>
          <w14:textFill>
            <w14:solidFill>
              <w14:schemeClr w14:val="tx1"/>
            </w14:solidFill>
          </w14:textFill>
        </w:rPr>
        <w:t>为弘扬泰山文化,某校举办了</w:t>
      </w:r>
      <w:r>
        <w:rPr>
          <w:bCs/>
          <w:color w:val="000000" w:themeColor="text1"/>
          <w14:textFill>
            <w14:solidFill>
              <w14:schemeClr w14:val="tx1"/>
            </w14:solidFill>
          </w14:textFill>
        </w:rPr>
        <w:t>”</w:t>
      </w:r>
      <w:r>
        <w:rPr>
          <w:rFonts w:hint="eastAsia"/>
          <w:bCs/>
          <w:color w:val="000000" w:themeColor="text1"/>
          <w14:textFill>
            <w14:solidFill>
              <w14:schemeClr w14:val="tx1"/>
            </w14:solidFill>
          </w14:textFill>
        </w:rPr>
        <w:t>泰山诗文大赛</w:t>
      </w:r>
      <w:r>
        <w:rPr>
          <w:bCs/>
          <w:color w:val="000000" w:themeColor="text1"/>
          <w14:textFill>
            <w14:solidFill>
              <w14:schemeClr w14:val="tx1"/>
            </w14:solidFill>
          </w14:textFill>
        </w:rPr>
        <w:t>”</w:t>
      </w:r>
      <w:r>
        <w:rPr>
          <w:rFonts w:hint="eastAsia"/>
          <w:bCs/>
          <w:color w:val="000000" w:themeColor="text1"/>
          <w14:textFill>
            <w14:solidFill>
              <w14:schemeClr w14:val="tx1"/>
            </w14:solidFill>
          </w14:textFill>
        </w:rPr>
        <w:t>活动,从中随机抽取部分学生的比赛成绩,根据成绩(成绩都高于50分),绘制了如下的统计图表(不完整):</w:t>
      </w:r>
    </w:p>
    <w:tbl>
      <w:tblPr>
        <w:tblStyle w:val="5"/>
        <w:tblW w:w="41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9"/>
        <w:gridCol w:w="2268"/>
        <w:gridCol w:w="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49"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组别</w:t>
            </w:r>
          </w:p>
        </w:tc>
        <w:tc>
          <w:tcPr>
            <w:tcW w:w="2268"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分数</w:t>
            </w:r>
          </w:p>
        </w:tc>
        <w:tc>
          <w:tcPr>
            <w:tcW w:w="741"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49"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第1组</w:t>
            </w:r>
          </w:p>
        </w:tc>
        <w:tc>
          <w:tcPr>
            <w:tcW w:w="2268"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90&lt;x≤100</w:t>
            </w:r>
          </w:p>
        </w:tc>
        <w:tc>
          <w:tcPr>
            <w:tcW w:w="741"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49"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第2组</w:t>
            </w:r>
          </w:p>
        </w:tc>
        <w:tc>
          <w:tcPr>
            <w:tcW w:w="2268"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80&lt;x≤90</w:t>
            </w:r>
          </w:p>
        </w:tc>
        <w:tc>
          <w:tcPr>
            <w:tcW w:w="741"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49"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第3组</w:t>
            </w:r>
          </w:p>
        </w:tc>
        <w:tc>
          <w:tcPr>
            <w:tcW w:w="2268"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70&lt;x≤80</w:t>
            </w:r>
          </w:p>
        </w:tc>
        <w:tc>
          <w:tcPr>
            <w:tcW w:w="741"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49"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第4组</w:t>
            </w:r>
          </w:p>
        </w:tc>
        <w:tc>
          <w:tcPr>
            <w:tcW w:w="2268"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60&lt;x≤70</w:t>
            </w:r>
          </w:p>
        </w:tc>
        <w:tc>
          <w:tcPr>
            <w:tcW w:w="741"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49"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第5组</w:t>
            </w:r>
          </w:p>
        </w:tc>
        <w:tc>
          <w:tcPr>
            <w:tcW w:w="2268"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50&lt;x≤60</w:t>
            </w:r>
          </w:p>
        </w:tc>
        <w:tc>
          <w:tcPr>
            <w:tcW w:w="741" w:type="dxa"/>
          </w:tcPr>
          <w:p>
            <w:pPr>
              <w:jc w:val="center"/>
              <w:rPr>
                <w:rFonts w:asciiTheme="minorHAnsi" w:hAnsiTheme="minorHAnsi" w:eastAsiaTheme="minorEastAsia" w:cstheme="minorBidi"/>
                <w:color w:val="000000" w:themeColor="text1"/>
                <w14:textFill>
                  <w14:solidFill>
                    <w14:schemeClr w14:val="tx1"/>
                  </w14:solidFill>
                </w14:textFill>
              </w:rPr>
            </w:pPr>
            <w:r>
              <w:rPr>
                <w:rFonts w:hint="eastAsia" w:asciiTheme="minorHAnsi" w:hAnsiTheme="minorHAnsi" w:eastAsiaTheme="minorEastAsia" w:cstheme="minorBidi"/>
                <w:color w:val="000000" w:themeColor="text1"/>
                <w14:textFill>
                  <w14:solidFill>
                    <w14:schemeClr w14:val="tx1"/>
                  </w14:solidFill>
                </w14:textFill>
              </w:rPr>
              <w:t>3</w:t>
            </w:r>
          </w:p>
        </w:tc>
      </w:tr>
    </w:tbl>
    <w:p>
      <w:pPr>
        <w:rPr>
          <w:color w:val="000000" w:themeColor="text1"/>
          <w14:textFill>
            <w14:solidFill>
              <w14:schemeClr w14:val="tx1"/>
            </w14:solidFill>
          </w14:textFill>
        </w:rPr>
      </w:pPr>
      <w:r>
        <w:rPr>
          <w:rFonts w:hint="eastAsia"/>
          <w:color w:val="000000" w:themeColor="text1"/>
          <w14:textFill>
            <w14:solidFill>
              <w14:schemeClr w14:val="tx1"/>
            </w14:solidFill>
          </w14:textFill>
        </w:rPr>
        <w:drawing>
          <wp:inline distT="0" distB="0" distL="114300" distR="114300">
            <wp:extent cx="1195070" cy="1185545"/>
            <wp:effectExtent l="0" t="0" r="5080" b="1460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99">
                      <a:lum contrast="42000"/>
                    </a:blip>
                    <a:srcRect l="64117" t="24108" r="13214" b="57895"/>
                    <a:stretch>
                      <a:fillRect/>
                    </a:stretch>
                  </pic:blipFill>
                  <pic:spPr>
                    <a:xfrm>
                      <a:off x="0" y="0"/>
                      <a:ext cx="1195070" cy="1185545"/>
                    </a:xfrm>
                    <a:prstGeom prst="rect">
                      <a:avLst/>
                    </a:prstGeom>
                    <a:noFill/>
                    <a:ln>
                      <a:noFill/>
                    </a:ln>
                  </pic:spPr>
                </pic:pic>
              </a:graphicData>
            </a:graphic>
          </wp:inline>
        </w:drawing>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第20题图</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请根据以上信息,解答下列问题:</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(1)求出a,b的值;</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(2)计算扇形统计图中</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第5组</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所在扇形圆心角的度数;</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(3)若该校共有1800名学生,那么成绩高于80分的共有多少人?</w:t>
      </w:r>
    </w:p>
    <w:p>
      <w:pPr>
        <w:rPr>
          <w:bCs/>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【思路分析】</w:t>
      </w:r>
      <w:r>
        <w:rPr>
          <w:rFonts w:hint="eastAsia"/>
          <w:bCs/>
          <w:color w:val="000000" w:themeColor="text1"/>
          <w:szCs w:val="21"/>
          <w14:textFill>
            <w14:solidFill>
              <w14:schemeClr w14:val="tx1"/>
            </w14:solidFill>
          </w14:textFill>
        </w:rPr>
        <w:t>(1)根据图表中的对应数据求出总人数,进而求出第2组和第4组的人数;(2)根据总人数和第5组人数求出百分比,进而求出圆心角度数;(3)根据总人数和80分以上人数求出百分比,进而求出全校成绩高于80分的学生人数.</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【解题过程】</w:t>
      </w:r>
      <w:r>
        <w:rPr>
          <w:rFonts w:hint="eastAsia"/>
          <w:color w:val="000000" w:themeColor="text1"/>
          <w14:textFill>
            <w14:solidFill>
              <w14:schemeClr w14:val="tx1"/>
            </w14:solidFill>
          </w14:textFill>
        </w:rPr>
        <w:t>(1)由统计图表中可知:第3组人数为10人,占比25%,∴总人数＝10÷25%＝40(人),第2组占比为30%,∴第2组的人数为40×30%＝12(人),故a＝12;第4组人数为40－8－12－10－3＝7(人),故b＝7;</w:t>
      </w:r>
    </w:p>
    <w:p>
      <w:pPr>
        <w:ind w:left="424" w:leftChars="200" w:hanging="4"/>
        <w:rPr>
          <w:bCs/>
          <w:color w:val="000000" w:themeColor="text1"/>
          <w14:textFill>
            <w14:solidFill>
              <w14:schemeClr w14:val="tx1"/>
            </w14:solidFill>
          </w14:textFill>
        </w:rPr>
      </w:pPr>
      <w:r>
        <w:rPr>
          <w:rFonts w:hint="eastAsia"/>
          <w:bCs/>
          <w:color w:val="000000" w:themeColor="text1"/>
          <w14:textFill>
            <w14:solidFill>
              <w14:schemeClr w14:val="tx1"/>
            </w14:solidFill>
          </w14:textFill>
        </w:rPr>
        <w:t>(2)第5组人数为3人,∴圆心角为:360°×</w:t>
      </w:r>
      <w:r>
        <w:rPr>
          <w:rFonts w:hint="eastAsia"/>
          <w:color w:val="000000" w:themeColor="text1"/>
          <w:position w:val="-22"/>
          <w14:textFill>
            <w14:solidFill>
              <w14:schemeClr w14:val="tx1"/>
            </w14:solidFill>
          </w14:textFill>
        </w:rPr>
        <w:object>
          <v:shape id="_x0000_i1062" o:spt="75" type="#_x0000_t75" style="height:28.5pt;width:16.5pt;" o:ole="t" filled="f" o:preferrelative="t" stroked="f" coordsize="21600,21600">
            <v:path/>
            <v:fill on="f" focussize="0,0"/>
            <v:stroke on="f" joinstyle="miter"/>
            <v:imagedata r:id="rId101" o:title=""/>
            <o:lock v:ext="edit" aspectratio="t"/>
            <w10:wrap type="none"/>
            <w10:anchorlock/>
          </v:shape>
          <o:OLEObject Type="Embed" ProgID="Equation.DSMT4" ShapeID="_x0000_i1062" DrawAspect="Content" ObjectID="_1468075762" r:id="rId100">
            <o:LockedField>false</o:LockedField>
          </o:OLEObject>
        </w:object>
      </w:r>
      <w:r>
        <w:rPr>
          <w:rFonts w:hint="eastAsia"/>
          <w:color w:val="000000" w:themeColor="text1"/>
          <w14:textFill>
            <w14:solidFill>
              <w14:schemeClr w14:val="tx1"/>
            </w14:solidFill>
          </w14:textFill>
        </w:rPr>
        <w:t>＝27°,∴</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第5组</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所在扇形圆心角的度数为27°;</w:t>
      </w:r>
    </w:p>
    <w:p>
      <w:pPr>
        <w:ind w:left="424" w:leftChars="200" w:hanging="4"/>
        <w:rPr>
          <w:bCs/>
          <w:color w:val="000000" w:themeColor="text1"/>
          <w14:textFill>
            <w14:solidFill>
              <w14:schemeClr w14:val="tx1"/>
            </w14:solidFill>
          </w14:textFill>
        </w:rPr>
      </w:pPr>
      <w:r>
        <w:rPr>
          <w:rFonts w:hint="eastAsia"/>
          <w:bCs/>
          <w:color w:val="000000" w:themeColor="text1"/>
          <w14:textFill>
            <w14:solidFill>
              <w14:schemeClr w14:val="tx1"/>
            </w14:solidFill>
          </w14:textFill>
        </w:rPr>
        <w:t>(3)这40名同学中,成绩高于80分的有8+12＝20(人),所占百分比为:</w:t>
      </w:r>
      <w:r>
        <w:rPr>
          <w:rFonts w:hint="eastAsia"/>
          <w:color w:val="000000" w:themeColor="text1"/>
          <w:position w:val="-22"/>
          <w14:textFill>
            <w14:solidFill>
              <w14:schemeClr w14:val="tx1"/>
            </w14:solidFill>
          </w14:textFill>
        </w:rPr>
        <w:object>
          <v:shape id="_x0000_i1063" o:spt="75" type="#_x0000_t75" style="height:28.5pt;width:16.5pt;" o:ole="t" filled="f" o:preferrelative="t" stroked="f" coordsize="21600,21600">
            <v:path/>
            <v:fill on="f" focussize="0,0"/>
            <v:stroke on="f" joinstyle="miter"/>
            <v:imagedata r:id="rId103" o:title=""/>
            <o:lock v:ext="edit" aspectratio="t"/>
            <w10:wrap type="none"/>
            <w10:anchorlock/>
          </v:shape>
          <o:OLEObject Type="Embed" ProgID="Equation.DSMT4" ShapeID="_x0000_i1063" DrawAspect="Content" ObjectID="_1468075763" r:id="rId102">
            <o:LockedField>false</o:LockedField>
          </o:OLEObject>
        </w:object>
      </w:r>
      <w:r>
        <w:rPr>
          <w:rFonts w:hint="eastAsia"/>
          <w:color w:val="000000" w:themeColor="text1"/>
          <w14:textFill>
            <w14:solidFill>
              <w14:schemeClr w14:val="tx1"/>
            </w14:solidFill>
          </w14:textFill>
        </w:rPr>
        <w:t>＝50%,1800×50%＝900(人),∴全校成绩高于80分的学生共有900人.</w:t>
      </w:r>
    </w:p>
    <w:p>
      <w:pPr>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rFonts w:hint="eastAsia"/>
          <w:bCs/>
          <w:color w:val="000000" w:themeColor="text1"/>
          <w:szCs w:val="21"/>
          <w14:textFill>
            <w14:solidFill>
              <w14:schemeClr w14:val="tx1"/>
            </w14:solidFill>
          </w14:textFill>
        </w:rPr>
        <w:t>统计表,扇形统计图,求圆心角,样本估计总体.</w:t>
      </w:r>
    </w:p>
    <w:p>
      <w:pPr>
        <w:rPr>
          <w:b/>
          <w:color w:val="000000" w:themeColor="text1"/>
          <w14:textFill>
            <w14:solidFill>
              <w14:schemeClr w14:val="tx1"/>
            </w14:solidFill>
          </w14:textFill>
        </w:rPr>
      </w:pPr>
    </w:p>
    <w:p>
      <w:pPr>
        <w:textAlignment w:val="baseline"/>
        <w:rPr>
          <w:rFonts w:cs="宋体"/>
          <w:color w:val="000000" w:themeColor="text1"/>
          <w14:textFill>
            <w14:solidFill>
              <w14:schemeClr w14:val="tx1"/>
            </w14:solidFill>
          </w14:textFill>
        </w:rPr>
      </w:pPr>
      <w:r>
        <w:rPr>
          <w:b/>
          <w:color w:val="000000" w:themeColor="text1"/>
          <w14:textFill>
            <w14:solidFill>
              <w14:schemeClr w14:val="tx1"/>
            </w14:solidFill>
          </w14:textFill>
        </w:rPr>
        <w:t>6</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"file:///G:\\2018中考解析\\中考数学（解析版）\\分类汇编\\cm" </w:instrText>
      </w:r>
      <w:r>
        <w:rPr>
          <w:color w:val="000000" w:themeColor="text1"/>
          <w14:textFill>
            <w14:solidFill>
              <w14:schemeClr w14:val="tx1"/>
            </w14:solidFill>
          </w14:textFill>
        </w:rPr>
        <w:fldChar w:fldCharType="separate"/>
      </w:r>
      <w:r>
        <w:rPr>
          <w:rStyle w:val="7"/>
          <w:rFonts w:hint="eastAsia"/>
          <w:b/>
          <w:color w:val="000000" w:themeColor="text1"/>
          <w14:textFill>
            <w14:solidFill>
              <w14:schemeClr w14:val="tx1"/>
            </w14:solidFill>
          </w14:textFill>
        </w:rPr>
        <w:t>.</w:t>
      </w:r>
      <w:r>
        <w:rPr>
          <w:rStyle w:val="7"/>
          <w:rFonts w:hint="eastAsia"/>
          <w:b/>
          <w:color w:val="000000" w:themeColor="text1"/>
          <w14:textFill>
            <w14:solidFill>
              <w14:schemeClr w14:val="tx1"/>
            </w14:solidFill>
          </w14:textFill>
        </w:rPr>
        <w:fldChar w:fldCharType="end"/>
      </w:r>
      <w:r>
        <w:rPr>
          <w:rFonts w:hint="eastAsia"/>
          <w:b/>
          <w:color w:val="000000" w:themeColor="text1"/>
          <w14:textFill>
            <w14:solidFill>
              <w14:schemeClr w14:val="tx1"/>
            </w14:solidFill>
          </w14:textFill>
        </w:rPr>
        <w:t>（2019江苏省无锡市，23，8）</w:t>
      </w:r>
      <w:r>
        <w:rPr>
          <w:color w:val="000000" w:themeColor="text1"/>
          <w:szCs w:val="21"/>
          <w14:textFill>
            <w14:solidFill>
              <w14:schemeClr w14:val="tx1"/>
            </w14:solidFill>
          </w14:textFill>
        </w:rPr>
        <w:t xml:space="preserve"> </w:t>
      </w:r>
      <w:r>
        <w:rPr>
          <w:rFonts w:hint="eastAsia" w:cs="宋体"/>
          <w:color w:val="000000" w:themeColor="text1"/>
          <w14:textFill>
            <w14:solidFill>
              <w14:schemeClr w14:val="tx1"/>
            </w14:solidFill>
          </w14:textFill>
        </w:rPr>
        <w:t>《国家学生体质健康标准》规定：体质测试成绩达到90.0分及以上的为优秀；达到80.0分至89.9分的为良好；达到60.0分至79.9分的为及格；59.9分及以下为不及格，某校为了了解九年级学生体质健康状况，从该校九年级学生中随机抽取了10%的学生进行体质测试，测试结果如下面的统计表和扇形统计图所示</w:t>
      </w:r>
      <w:r>
        <w:rPr>
          <w:rFonts w:hint="eastAsia" w:cs="宋体"/>
          <w:color w:val="000000" w:themeColor="text1"/>
          <w:szCs w:val="21"/>
          <w14:textFill>
            <w14:solidFill>
              <w14:schemeClr w14:val="tx1"/>
            </w14:solidFill>
          </w14:textFill>
        </w:rPr>
        <w:t>.</w:t>
      </w:r>
    </w:p>
    <w:p>
      <w:pPr>
        <w:ind w:firstLine="723" w:firstLineChars="300"/>
        <w:textAlignment w:val="baseline"/>
        <w:rPr>
          <w:color w:val="000000" w:themeColor="text1"/>
          <w14:textFill>
            <w14:solidFill>
              <w14:schemeClr w14:val="tx1"/>
            </w14:solidFill>
          </w14:textFill>
        </w:rPr>
      </w:pPr>
      <w:r>
        <w:rPr>
          <w:rFonts w:hint="eastAsia"/>
          <w:b/>
          <w:bCs/>
          <w:color w:val="000000" w:themeColor="text1"/>
          <w:sz w:val="24"/>
          <w14:textFill>
            <w14:solidFill>
              <w14:schemeClr w14:val="tx1"/>
            </w14:solidFill>
          </w14:textFill>
        </w:rPr>
        <w:t>各等级学生平均分统计表                      各等级学生人数分布扇形统计图</w:t>
      </w:r>
    </w:p>
    <w:tbl>
      <w:tblPr>
        <w:tblStyle w:val="4"/>
        <w:tblpPr w:leftFromText="180" w:rightFromText="180" w:vertAnchor="text" w:horzAnchor="page" w:tblpX="817" w:tblpY="194"/>
        <w:tblOverlap w:val="never"/>
        <w:tblW w:w="45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1"/>
        <w:gridCol w:w="941"/>
        <w:gridCol w:w="940"/>
        <w:gridCol w:w="860"/>
        <w:gridCol w:w="8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1" w:type="dxa"/>
            <w:shd w:val="clear" w:color="auto" w:fill="auto"/>
          </w:tcPr>
          <w:p>
            <w:pPr>
              <w:jc w:val="center"/>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等级</w:t>
            </w:r>
          </w:p>
        </w:tc>
        <w:tc>
          <w:tcPr>
            <w:tcW w:w="941" w:type="dxa"/>
            <w:shd w:val="clear" w:color="auto" w:fill="auto"/>
          </w:tcPr>
          <w:p>
            <w:pPr>
              <w:jc w:val="center"/>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优秀</w:t>
            </w:r>
          </w:p>
        </w:tc>
        <w:tc>
          <w:tcPr>
            <w:tcW w:w="940" w:type="dxa"/>
            <w:shd w:val="clear" w:color="auto" w:fill="auto"/>
          </w:tcPr>
          <w:p>
            <w:pPr>
              <w:jc w:val="center"/>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良好</w:t>
            </w:r>
          </w:p>
        </w:tc>
        <w:tc>
          <w:tcPr>
            <w:tcW w:w="860" w:type="dxa"/>
            <w:shd w:val="clear" w:color="auto" w:fill="auto"/>
          </w:tcPr>
          <w:p>
            <w:pPr>
              <w:jc w:val="center"/>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及格</w:t>
            </w:r>
          </w:p>
        </w:tc>
        <w:tc>
          <w:tcPr>
            <w:tcW w:w="859" w:type="dxa"/>
            <w:shd w:val="clear" w:color="auto" w:fill="auto"/>
          </w:tcPr>
          <w:p>
            <w:pPr>
              <w:jc w:val="center"/>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不及格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1" w:type="dxa"/>
            <w:shd w:val="clear" w:color="auto" w:fill="auto"/>
          </w:tcPr>
          <w:p>
            <w:pPr>
              <w:jc w:val="center"/>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平均分</w:t>
            </w:r>
          </w:p>
        </w:tc>
        <w:tc>
          <w:tcPr>
            <w:tcW w:w="941" w:type="dxa"/>
            <w:shd w:val="clear" w:color="auto" w:fill="auto"/>
          </w:tcPr>
          <w:p>
            <w:pPr>
              <w:jc w:val="center"/>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92.1</w:t>
            </w:r>
          </w:p>
        </w:tc>
        <w:tc>
          <w:tcPr>
            <w:tcW w:w="940" w:type="dxa"/>
            <w:shd w:val="clear" w:color="auto" w:fill="auto"/>
          </w:tcPr>
          <w:p>
            <w:pPr>
              <w:jc w:val="center"/>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85.0</w:t>
            </w:r>
          </w:p>
        </w:tc>
        <w:tc>
          <w:tcPr>
            <w:tcW w:w="860" w:type="dxa"/>
            <w:shd w:val="clear" w:color="auto" w:fill="auto"/>
          </w:tcPr>
          <w:p>
            <w:pPr>
              <w:jc w:val="center"/>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69.2</w:t>
            </w:r>
          </w:p>
        </w:tc>
        <w:tc>
          <w:tcPr>
            <w:tcW w:w="859" w:type="dxa"/>
            <w:shd w:val="clear" w:color="auto" w:fill="auto"/>
          </w:tcPr>
          <w:p>
            <w:pPr>
              <w:jc w:val="center"/>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41.3</w:t>
            </w:r>
          </w:p>
        </w:tc>
      </w:tr>
    </w:tbl>
    <w:p>
      <w:pPr>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drawing>
          <wp:inline distT="0" distB="0" distL="0" distR="0">
            <wp:extent cx="1783080" cy="1242060"/>
            <wp:effectExtent l="0" t="0" r="0" b="0"/>
            <wp:docPr id="9" name="图片 9" descr="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23"/>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a:xfrm>
                      <a:off x="0" y="0"/>
                      <a:ext cx="1783080" cy="1242060"/>
                    </a:xfrm>
                    <a:prstGeom prst="rect">
                      <a:avLst/>
                    </a:prstGeom>
                    <a:noFill/>
                    <a:ln>
                      <a:noFill/>
                    </a:ln>
                  </pic:spPr>
                </pic:pic>
              </a:graphicData>
            </a:graphic>
          </wp:inline>
        </w:drawing>
      </w:r>
      <w:r>
        <w:rPr>
          <w:rFonts w:hint="eastAsia"/>
          <w:color w:val="000000" w:themeColor="text1"/>
          <w14:textFill>
            <w14:solidFill>
              <w14:schemeClr w14:val="tx1"/>
            </w14:solidFill>
          </w14:textFill>
        </w:rPr>
        <w:t xml:space="preserve">                                   </w:t>
      </w:r>
    </w:p>
    <w:p>
      <w:pPr>
        <w:numPr>
          <w:ilvl w:val="0"/>
          <w:numId w:val="1"/>
        </w:numPr>
        <w:textAlignment w:val="baseline"/>
        <w:rPr>
          <w:color w:val="000000" w:themeColor="text1"/>
          <w:szCs w:val="21"/>
          <w:u w:val="single"/>
          <w14:textFill>
            <w14:solidFill>
              <w14:schemeClr w14:val="tx1"/>
            </w14:solidFill>
          </w14:textFill>
        </w:rPr>
      </w:pPr>
      <w:r>
        <w:rPr>
          <w:rFonts w:hint="eastAsia"/>
          <w:color w:val="000000" w:themeColor="text1"/>
          <w14:textFill>
            <w14:solidFill>
              <w14:schemeClr w14:val="tx1"/>
            </w14:solidFill>
          </w14:textFill>
        </w:rPr>
        <w:t>扇形统计图中“不及格”所占的百分比是</w:t>
      </w:r>
      <w:r>
        <w:rPr>
          <w:rFonts w:hint="eastAsia"/>
          <w:color w:val="000000" w:themeColor="text1"/>
          <w:szCs w:val="21"/>
          <w:u w:val="single"/>
          <w14:textFill>
            <w14:solidFill>
              <w14:schemeClr w14:val="tx1"/>
            </w14:solidFill>
          </w14:textFill>
        </w:rPr>
        <w:t xml:space="preserve">  </w:t>
      </w:r>
      <w:r>
        <w:rPr>
          <w:color w:val="000000" w:themeColor="text1"/>
          <w:szCs w:val="21"/>
          <w:u w:val="single"/>
          <w14:textFill>
            <w14:solidFill>
              <w14:schemeClr w14:val="tx1"/>
            </w14:solidFill>
          </w14:textFill>
        </w:rPr>
        <w:t xml:space="preserve">                 </w:t>
      </w:r>
      <w:r>
        <w:rPr>
          <w:rFonts w:hint="eastAsia"/>
          <w:color w:val="000000" w:themeColor="text1"/>
          <w:szCs w:val="21"/>
          <w:u w:val="single"/>
          <w14:textFill>
            <w14:solidFill>
              <w14:schemeClr w14:val="tx1"/>
            </w14:solidFill>
          </w14:textFill>
        </w:rPr>
        <w:t>　</w:t>
      </w:r>
      <w:r>
        <w:rPr>
          <w:rFonts w:hint="eastAsia"/>
          <w:color w:val="000000" w:themeColor="text1"/>
          <w:szCs w:val="21"/>
          <w14:textFill>
            <w14:solidFill>
              <w14:schemeClr w14:val="tx1"/>
            </w14:solidFill>
          </w14:textFill>
        </w:rPr>
        <w:t>；</w:t>
      </w:r>
    </w:p>
    <w:p>
      <w:pPr>
        <w:numPr>
          <w:ilvl w:val="0"/>
          <w:numId w:val="1"/>
        </w:numPr>
        <w:textAlignment w:val="baseline"/>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计算所抽取的学生的测试成绩的平均分；</w:t>
      </w:r>
    </w:p>
    <w:p>
      <w:pPr>
        <w:numPr>
          <w:ilvl w:val="0"/>
          <w:numId w:val="1"/>
        </w:numPr>
        <w:textAlignment w:val="baseline"/>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若所抽取的学生中所有不及格等级学生的总分恰好等于某一个良好等级学生的分数，请估计该九年级学生中约有多少人达到优秀等级</w:t>
      </w:r>
      <w:r>
        <w:rPr>
          <w:rFonts w:hint="eastAsia" w:cs="宋体"/>
          <w:color w:val="000000" w:themeColor="text1"/>
          <w:szCs w:val="21"/>
          <w14:textFill>
            <w14:solidFill>
              <w14:schemeClr w14:val="tx1"/>
            </w14:solidFill>
          </w14:textFill>
        </w:rPr>
        <w:t>.</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【思路分析】</w:t>
      </w:r>
      <w:r>
        <w:rPr>
          <w:color w:val="000000" w:themeColor="text1"/>
          <w:spacing w:val="15"/>
          <w:szCs w:val="21"/>
          <w:shd w:val="clear" w:color="auto" w:fill="FFFFFF"/>
          <w14:textFill>
            <w14:solidFill>
              <w14:schemeClr w14:val="tx1"/>
            </w14:solidFill>
          </w14:textFill>
        </w:rPr>
        <w:t>本题考查的是</w:t>
      </w:r>
      <w:r>
        <w:rPr>
          <w:rFonts w:hint="eastAsia"/>
          <w:color w:val="000000" w:themeColor="text1"/>
          <w:spacing w:val="15"/>
          <w:szCs w:val="21"/>
          <w:shd w:val="clear" w:color="auto" w:fill="FFFFFF"/>
          <w14:textFill>
            <w14:solidFill>
              <w14:schemeClr w14:val="tx1"/>
            </w14:solidFill>
          </w14:textFill>
        </w:rPr>
        <w:t>表格</w:t>
      </w:r>
      <w:r>
        <w:rPr>
          <w:color w:val="000000" w:themeColor="text1"/>
          <w:spacing w:val="15"/>
          <w:szCs w:val="21"/>
          <w:shd w:val="clear" w:color="auto" w:fill="FFFFFF"/>
          <w14:textFill>
            <w14:solidFill>
              <w14:schemeClr w14:val="tx1"/>
            </w14:solidFill>
          </w14:textFill>
        </w:rPr>
        <w:t>和扇形统计图的综合运用．</w:t>
      </w:r>
      <w:r>
        <w:rPr>
          <w:color w:val="000000" w:themeColor="text1"/>
          <w14:textFill>
            <w14:solidFill>
              <w14:schemeClr w14:val="tx1"/>
            </w14:solidFill>
          </w14:textFill>
        </w:rPr>
        <w:br w:type="textWrapping"/>
      </w:r>
      <w:r>
        <w:rPr>
          <w:color w:val="000000" w:themeColor="text1"/>
          <w:spacing w:val="15"/>
          <w:szCs w:val="21"/>
          <w:shd w:val="clear" w:color="auto" w:fill="FFFFFF"/>
          <w14:textFill>
            <w14:solidFill>
              <w14:schemeClr w14:val="tx1"/>
            </w14:solidFill>
          </w14:textFill>
        </w:rPr>
        <w:t>（1）根据扇形统计图的定义，各部分占总体的百分比之和为1，由扇形图可知，不及格人数所占的百分比是1-52%-26%-18%=4%；</w:t>
      </w:r>
      <w:r>
        <w:rPr>
          <w:color w:val="000000" w:themeColor="text1"/>
          <w:szCs w:val="21"/>
          <w14:textFill>
            <w14:solidFill>
              <w14:schemeClr w14:val="tx1"/>
            </w14:solidFill>
          </w14:textFill>
        </w:rPr>
        <w:br w:type="textWrapping"/>
      </w:r>
      <w:r>
        <w:rPr>
          <w:color w:val="000000" w:themeColor="text1"/>
          <w:spacing w:val="15"/>
          <w:szCs w:val="21"/>
          <w:shd w:val="clear" w:color="auto" w:fill="FFFFFF"/>
          <w14:textFill>
            <w14:solidFill>
              <w14:schemeClr w14:val="tx1"/>
            </w14:solidFill>
          </w14:textFill>
        </w:rPr>
        <w:t>（2）抽取的学生平均得分=各等级学生的平均分数×所占百分比的和；</w:t>
      </w:r>
      <w:r>
        <w:rPr>
          <w:color w:val="000000" w:themeColor="text1"/>
          <w:szCs w:val="21"/>
          <w14:textFill>
            <w14:solidFill>
              <w14:schemeClr w14:val="tx1"/>
            </w14:solidFill>
          </w14:textFill>
        </w:rPr>
        <w:br w:type="textWrapping"/>
      </w:r>
      <w:r>
        <w:rPr>
          <w:color w:val="000000" w:themeColor="text1"/>
          <w:spacing w:val="15"/>
          <w:szCs w:val="21"/>
          <w:shd w:val="clear" w:color="auto" w:fill="FFFFFF"/>
          <w14:textFill>
            <w14:solidFill>
              <w14:schemeClr w14:val="tx1"/>
            </w14:solidFill>
          </w14:textFill>
        </w:rPr>
        <w:t>（3）</w:t>
      </w:r>
      <w:r>
        <w:rPr>
          <w:rFonts w:hint="eastAsia" w:cs="Arial"/>
          <w:color w:val="000000" w:themeColor="text1"/>
          <w:szCs w:val="21"/>
          <w14:textFill>
            <w14:solidFill>
              <w14:schemeClr w14:val="tx1"/>
            </w14:solidFill>
          </w14:textFill>
        </w:rPr>
        <w:t xml:space="preserve">设总人数为 </w:t>
      </w:r>
      <w:r>
        <w:rPr>
          <w:rFonts w:hint="eastAsia" w:cs="Arial"/>
          <w:i/>
          <w:color w:val="000000" w:themeColor="text1"/>
          <w:szCs w:val="21"/>
          <w14:textFill>
            <w14:solidFill>
              <w14:schemeClr w14:val="tx1"/>
            </w14:solidFill>
          </w14:textFill>
        </w:rPr>
        <w:t>n</w:t>
      </w:r>
      <w:r>
        <w:rPr>
          <w:rFonts w:hint="eastAsia" w:cs="Arial"/>
          <w:color w:val="000000" w:themeColor="text1"/>
          <w:szCs w:val="21"/>
          <w14:textFill>
            <w14:solidFill>
              <w14:schemeClr w14:val="tx1"/>
            </w14:solidFill>
          </w14:textFill>
        </w:rPr>
        <w:t xml:space="preserve"> 个，</w:t>
      </w:r>
      <w:r>
        <w:rPr>
          <w:rFonts w:hint="eastAsia"/>
          <w:color w:val="000000" w:themeColor="text1"/>
          <w:spacing w:val="15"/>
          <w:szCs w:val="21"/>
          <w:shd w:val="clear" w:color="auto" w:fill="FFFFFF"/>
          <w14:textFill>
            <w14:solidFill>
              <w14:schemeClr w14:val="tx1"/>
            </w14:solidFill>
          </w14:textFill>
        </w:rPr>
        <w:t>列不等式组</w:t>
      </w:r>
      <w:r>
        <w:rPr>
          <w:color w:val="000000" w:themeColor="text1"/>
          <w:spacing w:val="15"/>
          <w:szCs w:val="21"/>
          <w:shd w:val="clear" w:color="auto" w:fill="FFFFFF"/>
          <w14:textFill>
            <w14:solidFill>
              <w14:schemeClr w14:val="tx1"/>
            </w14:solidFill>
          </w14:textFill>
        </w:rPr>
        <w:t>求</w:t>
      </w:r>
      <w:r>
        <w:rPr>
          <w:i/>
          <w:color w:val="000000" w:themeColor="text1"/>
          <w:spacing w:val="15"/>
          <w:szCs w:val="21"/>
          <w:shd w:val="clear" w:color="auto" w:fill="FFFFFF"/>
          <w14:textFill>
            <w14:solidFill>
              <w14:schemeClr w14:val="tx1"/>
            </w14:solidFill>
          </w14:textFill>
        </w:rPr>
        <w:t>n</w:t>
      </w:r>
      <w:r>
        <w:rPr>
          <w:color w:val="000000" w:themeColor="text1"/>
          <w:spacing w:val="15"/>
          <w:szCs w:val="21"/>
          <w:shd w:val="clear" w:color="auto" w:fill="FFFFFF"/>
          <w14:textFill>
            <w14:solidFill>
              <w14:schemeClr w14:val="tx1"/>
            </w14:solidFill>
          </w14:textFill>
        </w:rPr>
        <w:t>的范围，再求整数解，最后</w:t>
      </w:r>
      <w:r>
        <w:rPr>
          <w:rFonts w:hint="eastAsia"/>
          <w:color w:val="000000" w:themeColor="text1"/>
          <w:spacing w:val="15"/>
          <w:szCs w:val="21"/>
          <w:shd w:val="clear" w:color="auto" w:fill="FFFFFF"/>
          <w14:textFill>
            <w14:solidFill>
              <w14:schemeClr w14:val="tx1"/>
            </w14:solidFill>
          </w14:textFill>
        </w:rPr>
        <w:t>九年级</w:t>
      </w:r>
      <w:r>
        <w:rPr>
          <w:color w:val="000000" w:themeColor="text1"/>
          <w:spacing w:val="15"/>
          <w:szCs w:val="21"/>
          <w:shd w:val="clear" w:color="auto" w:fill="FFFFFF"/>
          <w14:textFill>
            <w14:solidFill>
              <w14:schemeClr w14:val="tx1"/>
            </w14:solidFill>
          </w14:textFill>
        </w:rPr>
        <w:t>学生的优秀</w:t>
      </w:r>
      <w:r>
        <w:rPr>
          <w:rFonts w:hint="eastAsia"/>
          <w:color w:val="000000" w:themeColor="text1"/>
          <w:spacing w:val="15"/>
          <w:szCs w:val="21"/>
          <w:shd w:val="clear" w:color="auto" w:fill="FFFFFF"/>
          <w14:textFill>
            <w14:solidFill>
              <w14:schemeClr w14:val="tx1"/>
            </w14:solidFill>
          </w14:textFill>
        </w:rPr>
        <w:t>人数</w:t>
      </w:r>
      <w:r>
        <w:rPr>
          <w:color w:val="000000" w:themeColor="text1"/>
          <w:spacing w:val="15"/>
          <w:szCs w:val="21"/>
          <w:shd w:val="clear" w:color="auto" w:fill="FFFFFF"/>
          <w14:textFill>
            <w14:solidFill>
              <w14:schemeClr w14:val="tx1"/>
            </w14:solidFill>
          </w14:textFill>
        </w:rPr>
        <w:t>．</w:t>
      </w:r>
    </w:p>
    <w:p>
      <w:pPr>
        <w:textAlignment w:val="baseline"/>
        <w:rPr>
          <w:rFonts w:cs="Arial"/>
          <w:color w:val="000000" w:themeColor="text1"/>
          <w:szCs w:val="21"/>
          <w14:textFill>
            <w14:solidFill>
              <w14:schemeClr w14:val="tx1"/>
            </w14:solidFill>
          </w14:textFill>
        </w:rPr>
      </w:pPr>
      <w:r>
        <w:rPr>
          <w:rFonts w:hint="eastAsia"/>
          <w:b/>
          <w:color w:val="000000" w:themeColor="text1"/>
          <w14:textFill>
            <w14:solidFill>
              <w14:schemeClr w14:val="tx1"/>
            </w14:solidFill>
          </w14:textFill>
        </w:rPr>
        <w:t>【解题过程】</w:t>
      </w:r>
      <w:r>
        <w:rPr>
          <w:rFonts w:hint="eastAsia" w:cs="Arial"/>
          <w:color w:val="000000" w:themeColor="text1"/>
          <w:szCs w:val="21"/>
          <w14:textFill>
            <w14:solidFill>
              <w14:schemeClr w14:val="tx1"/>
            </w14:solidFill>
          </w14:textFill>
        </w:rPr>
        <w:t>（1）</w:t>
      </w:r>
      <w:r>
        <w:rPr>
          <w:color w:val="000000" w:themeColor="text1"/>
          <w:spacing w:val="15"/>
          <w:szCs w:val="21"/>
          <w:shd w:val="clear" w:color="auto" w:fill="FFFFFF"/>
          <w14:textFill>
            <w14:solidFill>
              <w14:schemeClr w14:val="tx1"/>
            </w14:solidFill>
          </w14:textFill>
        </w:rPr>
        <w:t>1-52%-26%-18%=</w:t>
      </w:r>
      <w:r>
        <w:rPr>
          <w:rFonts w:hint="eastAsia" w:cs="Arial"/>
          <w:color w:val="000000" w:themeColor="text1"/>
          <w:szCs w:val="21"/>
          <w14:textFill>
            <w14:solidFill>
              <w14:schemeClr w14:val="tx1"/>
            </w14:solidFill>
          </w14:textFill>
        </w:rPr>
        <w:t xml:space="preserve"> 4%；</w:t>
      </w:r>
    </w:p>
    <w:p>
      <w:pPr>
        <w:textAlignment w:val="baseline"/>
        <w:rPr>
          <w:rFonts w:cs="Arial"/>
          <w:color w:val="000000" w:themeColor="text1"/>
          <w:szCs w:val="21"/>
          <w14:textFill>
            <w14:solidFill>
              <w14:schemeClr w14:val="tx1"/>
            </w14:solidFill>
          </w14:textFill>
        </w:rPr>
      </w:pPr>
      <w:r>
        <w:rPr>
          <w:rFonts w:hint="eastAsia" w:cs="Arial"/>
          <w:color w:val="000000" w:themeColor="text1"/>
          <w:szCs w:val="21"/>
          <w14:textFill>
            <w14:solidFill>
              <w14:schemeClr w14:val="tx1"/>
            </w14:solidFill>
          </w14:textFill>
        </w:rPr>
        <w:t>（2）92.1×52%+85.0×26%+69.2×18%+41.3×4%=84.1；</w:t>
      </w:r>
    </w:p>
    <w:p>
      <w:pPr>
        <w:textAlignment w:val="baseline"/>
        <w:rPr>
          <w:rFonts w:cs="Arial"/>
          <w:color w:val="000000" w:themeColor="text1"/>
          <w:szCs w:val="21"/>
          <w14:textFill>
            <w14:solidFill>
              <w14:schemeClr w14:val="tx1"/>
            </w14:solidFill>
          </w14:textFill>
        </w:rPr>
      </w:pPr>
      <w:r>
        <w:rPr>
          <w:rFonts w:hint="eastAsia" w:cs="Arial"/>
          <w:color w:val="000000" w:themeColor="text1"/>
          <w:szCs w:val="21"/>
          <w14:textFill>
            <w14:solidFill>
              <w14:schemeClr w14:val="tx1"/>
            </w14:solidFill>
          </w14:textFill>
        </w:rPr>
        <w:t xml:space="preserve">（3）设总人数为 </w:t>
      </w:r>
      <w:r>
        <w:rPr>
          <w:rFonts w:hint="eastAsia" w:cs="Arial"/>
          <w:i/>
          <w:color w:val="000000" w:themeColor="text1"/>
          <w:szCs w:val="21"/>
          <w14:textFill>
            <w14:solidFill>
              <w14:schemeClr w14:val="tx1"/>
            </w14:solidFill>
          </w14:textFill>
        </w:rPr>
        <w:t>n</w:t>
      </w:r>
      <w:r>
        <w:rPr>
          <w:rFonts w:hint="eastAsia" w:cs="Arial"/>
          <w:color w:val="000000" w:themeColor="text1"/>
          <w:szCs w:val="21"/>
          <w14:textFill>
            <w14:solidFill>
              <w14:schemeClr w14:val="tx1"/>
            </w14:solidFill>
          </w14:textFill>
        </w:rPr>
        <w:t xml:space="preserve"> 个，80.0 ≤ 41.3×</w:t>
      </w:r>
      <w:r>
        <w:rPr>
          <w:rFonts w:hint="eastAsia" w:cs="Arial"/>
          <w:i/>
          <w:color w:val="000000" w:themeColor="text1"/>
          <w:szCs w:val="21"/>
          <w14:textFill>
            <w14:solidFill>
              <w14:schemeClr w14:val="tx1"/>
            </w14:solidFill>
          </w14:textFill>
        </w:rPr>
        <w:t>n</w:t>
      </w:r>
      <w:r>
        <w:rPr>
          <w:rFonts w:hint="eastAsia" w:cs="Arial"/>
          <w:color w:val="000000" w:themeColor="text1"/>
          <w:szCs w:val="21"/>
          <w14:textFill>
            <w14:solidFill>
              <w14:schemeClr w14:val="tx1"/>
            </w14:solidFill>
          </w14:textFill>
        </w:rPr>
        <w:t>×4%≤89.9， 所以 48&lt;</w:t>
      </w:r>
      <w:r>
        <w:rPr>
          <w:rFonts w:hint="eastAsia" w:cs="Arial"/>
          <w:i/>
          <w:color w:val="000000" w:themeColor="text1"/>
          <w:szCs w:val="21"/>
          <w14:textFill>
            <w14:solidFill>
              <w14:schemeClr w14:val="tx1"/>
            </w14:solidFill>
          </w14:textFill>
        </w:rPr>
        <w:t>n</w:t>
      </w:r>
      <w:r>
        <w:rPr>
          <w:rFonts w:hint="eastAsia" w:cs="Arial"/>
          <w:color w:val="000000" w:themeColor="text1"/>
          <w:szCs w:val="21"/>
          <w14:textFill>
            <w14:solidFill>
              <w14:schemeClr w14:val="tx1"/>
            </w14:solidFill>
          </w14:textFill>
        </w:rPr>
        <w:t>&lt;54，又因为 4%</w:t>
      </w:r>
      <w:r>
        <w:rPr>
          <w:rFonts w:hint="eastAsia" w:cs="Arial"/>
          <w:i/>
          <w:color w:val="000000" w:themeColor="text1"/>
          <w:szCs w:val="21"/>
          <w14:textFill>
            <w14:solidFill>
              <w14:schemeClr w14:val="tx1"/>
            </w14:solidFill>
          </w14:textFill>
        </w:rPr>
        <w:t>n</w:t>
      </w:r>
      <w:r>
        <w:rPr>
          <w:rFonts w:hint="eastAsia" w:cs="Arial"/>
          <w:color w:val="000000" w:themeColor="text1"/>
          <w:szCs w:val="21"/>
          <w14:textFill>
            <w14:solidFill>
              <w14:schemeClr w14:val="tx1"/>
            </w14:solidFill>
          </w14:textFill>
        </w:rPr>
        <w:t xml:space="preserve"> 为整数，所以</w:t>
      </w:r>
      <w:r>
        <w:rPr>
          <w:rFonts w:hint="eastAsia" w:cs="Arial"/>
          <w:i/>
          <w:color w:val="000000" w:themeColor="text1"/>
          <w:szCs w:val="21"/>
          <w14:textFill>
            <w14:solidFill>
              <w14:schemeClr w14:val="tx1"/>
            </w14:solidFill>
          </w14:textFill>
        </w:rPr>
        <w:t>n</w:t>
      </w:r>
      <w:r>
        <w:rPr>
          <w:rFonts w:hint="eastAsia" w:cs="Arial"/>
          <w:color w:val="000000" w:themeColor="text1"/>
          <w:szCs w:val="21"/>
          <w14:textFill>
            <w14:solidFill>
              <w14:schemeClr w14:val="tx1"/>
            </w14:solidFill>
          </w14:textFill>
        </w:rPr>
        <w:t>=50，即优秀的学生有 52%×50÷10%=260 人</w:t>
      </w:r>
      <w:r>
        <w:rPr>
          <w:rFonts w:hint="eastAsia" w:cs="宋体"/>
          <w:color w:val="000000" w:themeColor="text1"/>
          <w:szCs w:val="21"/>
          <w14:textFill>
            <w14:solidFill>
              <w14:schemeClr w14:val="tx1"/>
            </w14:solidFill>
          </w14:textFill>
        </w:rPr>
        <w:t>.</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【知识点】扇形图</w:t>
      </w:r>
      <w:r>
        <w:rPr>
          <w:rFonts w:hint="eastAsia" w:hAnsi="宋体"/>
          <w:b/>
          <w:color w:val="000000" w:themeColor="text1"/>
          <w:szCs w:val="21"/>
          <w14:textFill>
            <w14:solidFill>
              <w14:schemeClr w14:val="tx1"/>
            </w14:solidFill>
          </w14:textFill>
        </w:rPr>
        <w:t>；</w:t>
      </w:r>
      <w:r>
        <w:rPr>
          <w:rFonts w:hAnsi="宋体"/>
          <w:b/>
          <w:color w:val="000000" w:themeColor="text1"/>
          <w:szCs w:val="21"/>
          <w14:textFill>
            <w14:solidFill>
              <w14:schemeClr w14:val="tx1"/>
            </w14:solidFill>
          </w14:textFill>
        </w:rPr>
        <w:t>样本估计总体</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7.</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甘肃天水</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20</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8</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天水市某中学为了解学校艺术社团活动的开展情况，在全校范围内随机抽取了部分学生，在“舞蹈、乐器、声乐、戏曲、其它活动”项目中，围绕你最喜欢哪一项活动（每人只限一项）进行了问卷调查，并将调查结果绘制成如下两幅不完整的统计图．</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请你根据统计图解答下列问题：</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（1）在这次调查中，一共抽查了</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名学生．</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（2）请你补全条形统计图．</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（3）扇形统计图中喜欢“乐器”部分扇形的圆心角为</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度．</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（4）请根据样本数据，估计该校1200名学生中喜欢“舞蹈”项目的共多少名学生？</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4257675" cy="1943100"/>
            <wp:effectExtent l="0" t="0" r="0" b="0"/>
            <wp:docPr id="1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24" descr="菁优网：http://www.jyeoo.com"/>
                    <pic:cNvPicPr>
                      <a:picLocks noChangeAspect="1"/>
                    </pic:cNvPicPr>
                  </pic:nvPicPr>
                  <pic:blipFill>
                    <a:blip r:embed="rId105" cstate="print"/>
                    <a:stretch>
                      <a:fillRect/>
                    </a:stretch>
                  </pic:blipFill>
                  <pic:spPr>
                    <a:xfrm>
                      <a:off x="0" y="0"/>
                      <a:ext cx="4258270" cy="1943371"/>
                    </a:xfrm>
                    <a:prstGeom prst="rect">
                      <a:avLst/>
                    </a:prstGeom>
                  </pic:spPr>
                </pic:pic>
              </a:graphicData>
            </a:graphic>
          </wp:inline>
        </w:drawing>
      </w:r>
    </w:p>
    <w:p>
      <w:pPr>
        <w:spacing w:line="360" w:lineRule="auto"/>
        <w:ind w:left="273" w:leftChars="130"/>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（1）用喜欢声乐的人数除以它所占的百分比得到调查的总人数；</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（2）先计算出喜欢戏曲的人数，然后补全条形统计图；</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（3）用360度乘以喜欢乐器的人数所占得到百分比得到扇形统计图中喜欢“乐器”部分扇形的圆心角的度数；</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（4）用1200乘以样本中喜欢舞蹈的人数所占的百分比即可．</w:t>
      </w:r>
    </w:p>
    <w:p>
      <w:pPr>
        <w:spacing w:line="360" w:lineRule="auto"/>
        <w:ind w:left="273" w:leftChars="130"/>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eastAsia="新宋体"/>
          <w:color w:val="000000" w:themeColor="text1"/>
          <w:szCs w:val="21"/>
          <w14:textFill>
            <w14:solidFill>
              <w14:schemeClr w14:val="tx1"/>
            </w14:solidFill>
          </w14:textFill>
        </w:rPr>
        <w:t>（1）8÷16%＝50，</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所以在这次调查中，一共抽查了50名学生；</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（2）喜欢戏曲的人数为50﹣8﹣10﹣12﹣16＝4（人），</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条形统计图为：</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2962275" cy="1933575"/>
            <wp:effectExtent l="0" t="0" r="0" b="0"/>
            <wp:docPr id="4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24" descr="菁优网：http://www.jyeoo.com"/>
                    <pic:cNvPicPr>
                      <a:picLocks noChangeAspect="1"/>
                    </pic:cNvPicPr>
                  </pic:nvPicPr>
                  <pic:blipFill>
                    <a:blip r:embed="rId106" cstate="print"/>
                    <a:stretch>
                      <a:fillRect/>
                    </a:stretch>
                  </pic:blipFill>
                  <pic:spPr>
                    <a:xfrm>
                      <a:off x="0" y="0"/>
                      <a:ext cx="2962689" cy="1933845"/>
                    </a:xfrm>
                    <a:prstGeom prst="rect">
                      <a:avLst/>
                    </a:prstGeom>
                  </pic:spPr>
                </pic:pic>
              </a:graphicData>
            </a:graphic>
          </wp:inline>
        </w:drawing>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（3）扇形统计图中喜欢“乐器”部分扇形的圆心角的度数为360°</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16</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50</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115.2°；</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故答案为50；115.2；</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（4）1200</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12</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50</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288，</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所以估计该校1200名学生中喜欢“舞蹈”项目的共288名学生．</w:t>
      </w:r>
    </w:p>
    <w:p>
      <w:pPr>
        <w:rPr>
          <w:rFonts w:eastAsia="新宋体"/>
          <w:color w:val="000000" w:themeColor="text1"/>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用样本估计总体；扇形统计图；条形统计图</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8.</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贵州黔东南</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23</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14</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某地区在所有中学开展《老师，我想对你说》心灵信箱活动，为师生之间的沟通增设了一个书面交流的渠道．为了解两年来活动开展的情况，某课题组从全地区随机抽取部分中学生进行问卷调查．对“两年来，你通过心灵信箱给老师总共投递过封信？”这一调查项设有四个回答选项，选项</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：没有投过；选项</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：一封；选项</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：两；选项</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：三封及以上．根据接受问卷调查学生的回答，统计出各选项的人数以及所占百分比，分别绘制成如下条形统计图和扇形统计图：</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2962275" cy="1285875"/>
            <wp:effectExtent l="0" t="0" r="0" b="0"/>
            <wp:docPr id="1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24" descr="菁优网：http://www.jyeoo.com"/>
                    <pic:cNvPicPr>
                      <a:picLocks noChangeAspect="1"/>
                    </pic:cNvPicPr>
                  </pic:nvPicPr>
                  <pic:blipFill>
                    <a:blip r:embed="rId107" cstate="print"/>
                    <a:stretch>
                      <a:fillRect/>
                    </a:stretch>
                  </pic:blipFill>
                  <pic:spPr>
                    <a:xfrm>
                      <a:off x="0" y="0"/>
                      <a:ext cx="2962689" cy="1286054"/>
                    </a:xfrm>
                    <a:prstGeom prst="rect">
                      <a:avLst/>
                    </a:prstGeom>
                  </pic:spPr>
                </pic:pic>
              </a:graphicData>
            </a:graphic>
          </wp:inline>
        </w:drawing>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（1）此次抽样调查了</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名学生，条形统计图中</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（2）请将条形统计图补全；</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（3）接受问卷调查的学生在活动中投出的信件总数至少有</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封；</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（4）全地区中学生共有110000名，由此次调查估算，在此项活动中，全地区给老师投过信件的学生约有多少名？</w:t>
      </w:r>
    </w:p>
    <w:p>
      <w:pPr>
        <w:spacing w:line="360" w:lineRule="auto"/>
        <w:ind w:left="273" w:leftChars="130"/>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（1）由</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选项人数及其所占百分比求得总人数，再用总人数乘以对应百分比可得</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的值；</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（2）先求出</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选项的人数，继而可补全图形；</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（3）各选项次数乘以对应人数，再求和即可得；</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（4）利用样本估计总体思想求解可得．</w:t>
      </w:r>
    </w:p>
    <w:p>
      <w:pPr>
        <w:spacing w:line="360" w:lineRule="auto"/>
        <w:ind w:left="273" w:leftChars="130"/>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eastAsia="新宋体"/>
          <w:color w:val="000000" w:themeColor="text1"/>
          <w:szCs w:val="21"/>
          <w14:textFill>
            <w14:solidFill>
              <w14:schemeClr w14:val="tx1"/>
            </w14:solidFill>
          </w14:textFill>
        </w:rPr>
        <w:t>（1）此次调查的总人数为150÷30%＝500（人），</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则</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＝500×45%＝225，</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＝500×5%＝25，</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故答案为：500，225，25；</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选项人数为500×20%＝100（人），</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补全图形如下：</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695450" cy="1285875"/>
            <wp:effectExtent l="0" t="0" r="0" b="0"/>
            <wp:docPr id="1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24" descr="菁优网：http://www.jyeoo.com"/>
                    <pic:cNvPicPr>
                      <a:picLocks noChangeAspect="1"/>
                    </pic:cNvPicPr>
                  </pic:nvPicPr>
                  <pic:blipFill>
                    <a:blip r:embed="rId108" cstate="print"/>
                    <a:stretch>
                      <a:fillRect/>
                    </a:stretch>
                  </pic:blipFill>
                  <pic:spPr>
                    <a:xfrm>
                      <a:off x="0" y="0"/>
                      <a:ext cx="1695687" cy="1286054"/>
                    </a:xfrm>
                    <a:prstGeom prst="rect">
                      <a:avLst/>
                    </a:prstGeom>
                  </pic:spPr>
                </pic:pic>
              </a:graphicData>
            </a:graphic>
          </wp:inline>
        </w:drawing>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（3）1×150+2×100+3×25＝425，</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答：接受问卷调查的学生在活动中投出的信件总数至少有425封，</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故答案为：425；</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（4）由此次调查估算，在此项活动中，全地区给老师投过信件的学生约有110000×（1﹣45%）＝60500（名）．</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全面调查与抽样调查；用样本估计总体；扇形统计图；条形统计图</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9</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"file:///G:\\2018中考解析\\中考数学（解析版）\\分类汇编\\精品分类汇编，合作共赢！组织者：仓猛" </w:instrText>
      </w:r>
      <w:r>
        <w:rPr>
          <w:color w:val="000000" w:themeColor="text1"/>
          <w14:textFill>
            <w14:solidFill>
              <w14:schemeClr w14:val="tx1"/>
            </w14:solidFill>
          </w14:textFill>
        </w:rPr>
        <w:fldChar w:fldCharType="separate"/>
      </w:r>
      <w:r>
        <w:rPr>
          <w:rStyle w:val="7"/>
          <w:rFonts w:hint="eastAsia"/>
          <w:b/>
          <w:color w:val="000000" w:themeColor="text1"/>
          <w14:textFill>
            <w14:solidFill>
              <w14:schemeClr w14:val="tx1"/>
            </w14:solidFill>
          </w14:textFill>
        </w:rPr>
        <w:t>.</w:t>
      </w:r>
      <w:r>
        <w:rPr>
          <w:rStyle w:val="7"/>
          <w:rFonts w:hint="eastAsia"/>
          <w:b/>
          <w:color w:val="000000" w:themeColor="text1"/>
          <w14:textFill>
            <w14:solidFill>
              <w14:schemeClr w14:val="tx1"/>
            </w14:solidFill>
          </w14:textFill>
        </w:rPr>
        <w:fldChar w:fldCharType="end"/>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湖北宜昌</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20</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8</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某校在参加了宜昌市教育质量综合评价学业素养测试后，随机抽取八年级部分学生，针对发展水平四个维度“阅读素养、数学素养、科学素养、人文素养”，开展了“你最需要提升的学业素养”问卷调查（每名学生必选且只能选择一项）．小明、小颖和小雯在协助老师进行统计后，有这样一段对话：</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小明：“选科学素养和人文素养的同学分别为16人，12人．”</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小颖：“选数学素养的同学比选阅读素养的同学少4人．”</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小雯：“选科学素养的同学占样本总数的20%．”</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（1）这次抽样调查了多少名学生？</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（2）样本总数中，选“阅读素养”、“数学素养”的学生各多少人？</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（3）如图是调查结果整理后绘制成的扇形图．请直接在横线上补全相关百分比；</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（4）该校八年级有学生400人，请根据调查结果估计全年级选择“阅读素养”的学生有多少人？</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276350" cy="1276350"/>
            <wp:effectExtent l="0" t="0" r="0" b="0"/>
            <wp:docPr id="2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24" descr="菁优网：http://www.jyeoo.com"/>
                    <pic:cNvPicPr>
                      <a:picLocks noChangeAspect="1"/>
                    </pic:cNvPicPr>
                  </pic:nvPicPr>
                  <pic:blipFill>
                    <a:blip r:embed="rId109" cstate="print"/>
                    <a:stretch>
                      <a:fillRect/>
                    </a:stretch>
                  </pic:blipFill>
                  <pic:spPr>
                    <a:xfrm>
                      <a:off x="0" y="0"/>
                      <a:ext cx="1276528" cy="1276528"/>
                    </a:xfrm>
                    <a:prstGeom prst="rect">
                      <a:avLst/>
                    </a:prstGeom>
                  </pic:spPr>
                </pic:pic>
              </a:graphicData>
            </a:graphic>
          </wp:inline>
        </w:drawing>
      </w:r>
    </w:p>
    <w:p>
      <w:pPr>
        <w:spacing w:line="360" w:lineRule="auto"/>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（1）用选科学素养的人数除以它所占的百分比得到调查的总人数；</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（2）设样本中选数学素养的同学数为</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人，则选阅读素养的同学数为（</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+4）人，列方程</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+4+16+12＝80，然后解方程即可；</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（3）分别计算出选数学素养、选阅读素养和选人文素养的百分比，然后补全扇形统计图；</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（4）用400乘以样本中选择“阅读素养”的学生所占的百分比即可．</w:t>
      </w:r>
    </w:p>
    <w:p>
      <w:pPr>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eastAsia="新宋体"/>
          <w:color w:val="000000" w:themeColor="text1"/>
          <w:szCs w:val="21"/>
          <w14:textFill>
            <w14:solidFill>
              <w14:schemeClr w14:val="tx1"/>
            </w14:solidFill>
          </w14:textFill>
        </w:rPr>
        <w:t>（1）16÷20%＝80，</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所以这次抽样调查了80名学生；</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（2）设样本中选数学素养的同学数为</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人，则选阅读素养的同学数为（</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+4）人，</w:t>
      </w:r>
    </w:p>
    <w:p>
      <w:pPr>
        <w:spacing w:line="360" w:lineRule="auto"/>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+4+16+12＝80，解得</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＝24，</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则</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+4＝28，</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所以本总数中，选“阅读素养”的学生数为28人，选“数学素养”的学生数为24人；</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（3）选数学素养的学生数所占的百分比为</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24</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80</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100%＝30%；</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选阅读素养的学生数所占的百分比为</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28</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80</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100%＝35%；</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选人文素养的学生数所占的百分比为</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12</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80</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100%＝15%；</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如图，</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276350" cy="1276350"/>
            <wp:effectExtent l="0" t="0" r="0" b="0"/>
            <wp:docPr id="4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24" descr="菁优网：http://www.jyeoo.com"/>
                    <pic:cNvPicPr>
                      <a:picLocks noChangeAspect="1"/>
                    </pic:cNvPicPr>
                  </pic:nvPicPr>
                  <pic:blipFill>
                    <a:blip r:embed="rId110" cstate="print"/>
                    <a:stretch>
                      <a:fillRect/>
                    </a:stretch>
                  </pic:blipFill>
                  <pic:spPr>
                    <a:xfrm>
                      <a:off x="0" y="0"/>
                      <a:ext cx="1276528" cy="1276528"/>
                    </a:xfrm>
                    <a:prstGeom prst="rect">
                      <a:avLst/>
                    </a:prstGeom>
                  </pic:spPr>
                </pic:pic>
              </a:graphicData>
            </a:graphic>
          </wp:inline>
        </w:drawing>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（4）400×35%＝140，</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所以估计全年级选择“阅读素养”的学生有140人．</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全面调查与抽样调查；用样本估计总体；扇形统计图</w:t>
      </w:r>
    </w:p>
    <w:p>
      <w:pPr>
        <w:rPr>
          <w:b/>
          <w:color w:val="000000" w:themeColor="text1"/>
          <w14:textFill>
            <w14:solidFill>
              <w14:schemeClr w14:val="tx1"/>
            </w14:solidFill>
          </w14:textFill>
        </w:rPr>
      </w:pPr>
    </w:p>
    <w:p>
      <w:pPr>
        <w:pStyle w:val="8"/>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10.</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江苏连云港，</w:t>
      </w:r>
      <w:r>
        <w:rPr>
          <w:color w:val="000000" w:themeColor="text1"/>
          <w:szCs w:val="21"/>
          <w14:textFill>
            <w14:solidFill>
              <w14:schemeClr w14:val="tx1"/>
            </w14:solidFill>
          </w14:textFill>
        </w:rPr>
        <w:t>20</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8</w:t>
      </w:r>
      <w:r>
        <w:rPr>
          <w:rFonts w:hint="eastAsia"/>
          <w:color w:val="000000" w:themeColor="text1"/>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为了解某地区中学生一周课外阅读时长的情况，随机抽取部分中学生进行调查，根据调查结果，将阅读时长分为四类：</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小时以内，</w:t>
      </w:r>
      <w:r>
        <w:rPr>
          <w:color w:val="000000" w:themeColor="text1"/>
          <w:position w:val="-4"/>
          <w14:textFill>
            <w14:solidFill>
              <w14:schemeClr w14:val="tx1"/>
            </w14:solidFill>
          </w14:textFill>
        </w:rPr>
        <w:object>
          <v:shape id="_x0000_i1064" o:spt="75" type="#_x0000_t75" style="height:12pt;width:24.75pt;" o:ole="t" filled="f" o:preferrelative="t" stroked="f" coordsize="21600,21600">
            <v:path/>
            <v:fill on="f" focussize="0,0"/>
            <v:stroke on="f" joinstyle="miter"/>
            <v:imagedata r:id="rId112" o:title=""/>
            <o:lock v:ext="edit" aspectratio="t"/>
            <w10:wrap type="none"/>
            <w10:anchorlock/>
          </v:shape>
          <o:OLEObject Type="Embed" ProgID="Equation.DSMT4" ShapeID="_x0000_i1064" DrawAspect="Content" ObjectID="_1468075764" r:id="rId111">
            <o:LockedField>false</o:LockedField>
          </o:OLEObject>
        </w:object>
      </w:r>
      <w:r>
        <w:rPr>
          <w:rFonts w:hint="eastAsia" w:ascii="Times New Roman" w:hAnsi="Times New Roman" w:eastAsia="新宋体"/>
          <w:color w:val="000000" w:themeColor="text1"/>
          <w:szCs w:val="21"/>
          <w14:textFill>
            <w14:solidFill>
              <w14:schemeClr w14:val="tx1"/>
            </w14:solidFill>
          </w14:textFill>
        </w:rPr>
        <w:t>小时（含</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小时），</w:t>
      </w:r>
      <w:r>
        <w:rPr>
          <w:color w:val="000000" w:themeColor="text1"/>
          <w:position w:val="-6"/>
          <w14:textFill>
            <w14:solidFill>
              <w14:schemeClr w14:val="tx1"/>
            </w14:solidFill>
          </w14:textFill>
        </w:rPr>
        <w:object>
          <v:shape id="_x0000_i1065" o:spt="75" type="#_x0000_t75" style="height:12.75pt;width:24.75pt;" o:ole="t" filled="f" o:preferrelative="t" stroked="f" coordsize="21600,21600">
            <v:path/>
            <v:fill on="f" focussize="0,0"/>
            <v:stroke on="f" joinstyle="miter"/>
            <v:imagedata r:id="rId114" o:title=""/>
            <o:lock v:ext="edit" aspectratio="t"/>
            <w10:wrap type="none"/>
            <w10:anchorlock/>
          </v:shape>
          <o:OLEObject Type="Embed" ProgID="Equation.DSMT4" ShapeID="_x0000_i1065" DrawAspect="Content" ObjectID="_1468075765" r:id="rId113">
            <o:LockedField>false</o:LockedField>
          </o:OLEObject>
        </w:object>
      </w:r>
      <w:r>
        <w:rPr>
          <w:rFonts w:hint="eastAsia" w:ascii="Times New Roman" w:hAnsi="Times New Roman" w:eastAsia="新宋体"/>
          <w:color w:val="000000" w:themeColor="text1"/>
          <w:szCs w:val="21"/>
          <w14:textFill>
            <w14:solidFill>
              <w14:schemeClr w14:val="tx1"/>
            </w14:solidFill>
          </w14:textFill>
        </w:rPr>
        <w:t>小时（含</w:t>
      </w:r>
      <w:r>
        <w:rPr>
          <w:rFonts w:ascii="Times New Roman" w:hAnsi="Times New Roman" w:eastAsia="新宋体"/>
          <w:color w:val="000000" w:themeColor="text1"/>
          <w:szCs w:val="21"/>
          <w14:textFill>
            <w14:solidFill>
              <w14:schemeClr w14:val="tx1"/>
            </w14:solidFill>
          </w14:textFill>
        </w:rPr>
        <w:t>4</w:t>
      </w:r>
      <w:r>
        <w:rPr>
          <w:rFonts w:hint="eastAsia" w:ascii="Times New Roman" w:hAnsi="Times New Roman" w:eastAsia="新宋体"/>
          <w:color w:val="000000" w:themeColor="text1"/>
          <w:szCs w:val="21"/>
          <w14:textFill>
            <w14:solidFill>
              <w14:schemeClr w14:val="tx1"/>
            </w14:solidFill>
          </w14:textFill>
        </w:rPr>
        <w:t>小时），</w:t>
      </w:r>
      <w:r>
        <w:rPr>
          <w:rFonts w:ascii="Times New Roman" w:hAnsi="Times New Roman" w:eastAsia="新宋体"/>
          <w:color w:val="000000" w:themeColor="text1"/>
          <w:szCs w:val="21"/>
          <w14:textFill>
            <w14:solidFill>
              <w14:schemeClr w14:val="tx1"/>
            </w14:solidFill>
          </w14:textFill>
        </w:rPr>
        <w:t>6</w:t>
      </w:r>
      <w:r>
        <w:rPr>
          <w:rFonts w:hint="eastAsia" w:ascii="Times New Roman" w:hAnsi="Times New Roman" w:eastAsia="新宋体"/>
          <w:color w:val="000000" w:themeColor="text1"/>
          <w:szCs w:val="21"/>
          <w14:textFill>
            <w14:solidFill>
              <w14:schemeClr w14:val="tx1"/>
            </w14:solidFill>
          </w14:textFill>
        </w:rPr>
        <w:t>小时及以上，并绘制了如图所示尚不完整的统计图．</w:t>
      </w:r>
    </w:p>
    <w:p>
      <w:pPr>
        <w:pStyle w:val="8"/>
        <w:spacing w:line="360" w:lineRule="auto"/>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4076700" cy="2019300"/>
            <wp:effectExtent l="0" t="0" r="0" b="0"/>
            <wp:docPr id="14" name="图片 1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菁优网：http://www.jyeoo.com"/>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a:xfrm>
                      <a:off x="0" y="0"/>
                      <a:ext cx="4076700" cy="2019300"/>
                    </a:xfrm>
                    <a:prstGeom prst="rect">
                      <a:avLst/>
                    </a:prstGeom>
                    <a:noFill/>
                    <a:ln>
                      <a:noFill/>
                    </a:ln>
                  </pic:spPr>
                </pic:pic>
              </a:graphicData>
            </a:graphic>
          </wp:inline>
        </w:drawing>
      </w:r>
    </w:p>
    <w:p>
      <w:pPr>
        <w:pStyle w:val="8"/>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）本次调查共随机抽取了</w:t>
      </w:r>
      <w:r>
        <w:rPr>
          <w:rFonts w:hint="eastAsia" w:ascii="Times New Roman" w:hAnsi="Times New Roman" w:eastAsia="新宋体"/>
          <w:color w:val="000000" w:themeColor="text1"/>
          <w:szCs w:val="21"/>
          <w:u w:val="single"/>
          <w14:textFill>
            <w14:solidFill>
              <w14:schemeClr w14:val="tx1"/>
            </w14:solidFill>
          </w14:textFill>
        </w:rPr>
        <w:t>　　</w:t>
      </w:r>
      <w:r>
        <w:rPr>
          <w:rFonts w:hint="eastAsia" w:ascii="Times New Roman" w:hAnsi="Times New Roman" w:eastAsia="新宋体"/>
          <w:color w:val="000000" w:themeColor="text1"/>
          <w:szCs w:val="21"/>
          <w14:textFill>
            <w14:solidFill>
              <w14:schemeClr w14:val="tx1"/>
            </w14:solidFill>
          </w14:textFill>
        </w:rPr>
        <w:t>名中学生，其中课外阅读时长“</w:t>
      </w:r>
      <w:r>
        <w:rPr>
          <w:color w:val="000000" w:themeColor="text1"/>
          <w:position w:val="-4"/>
          <w14:textFill>
            <w14:solidFill>
              <w14:schemeClr w14:val="tx1"/>
            </w14:solidFill>
          </w14:textFill>
        </w:rPr>
        <w:object>
          <v:shape id="_x0000_i1066" o:spt="75" type="#_x0000_t75" style="height:12pt;width:24.75pt;" o:ole="t" filled="f" o:preferrelative="t" stroked="f" coordsize="21600,21600">
            <v:path/>
            <v:fill on="f" focussize="0,0"/>
            <v:stroke on="f" joinstyle="miter"/>
            <v:imagedata r:id="rId117" o:title=""/>
            <o:lock v:ext="edit" aspectratio="t"/>
            <w10:wrap type="none"/>
            <w10:anchorlock/>
          </v:shape>
          <o:OLEObject Type="Embed" ProgID="Equation.DSMT4" ShapeID="_x0000_i1066" DrawAspect="Content" ObjectID="_1468075766" r:id="rId116">
            <o:LockedField>false</o:LockedField>
          </o:OLEObject>
        </w:object>
      </w:r>
      <w:r>
        <w:rPr>
          <w:rFonts w:hint="eastAsia" w:ascii="Times New Roman" w:hAnsi="Times New Roman" w:eastAsia="新宋体"/>
          <w:color w:val="000000" w:themeColor="text1"/>
          <w:szCs w:val="21"/>
          <w14:textFill>
            <w14:solidFill>
              <w14:schemeClr w14:val="tx1"/>
            </w14:solidFill>
          </w14:textFill>
        </w:rPr>
        <w:t>小时”的有</w:t>
      </w:r>
      <w:r>
        <w:rPr>
          <w:rFonts w:hint="eastAsia" w:ascii="Times New Roman" w:hAnsi="Times New Roman" w:eastAsia="新宋体"/>
          <w:color w:val="000000" w:themeColor="text1"/>
          <w:szCs w:val="21"/>
          <w:u w:val="single"/>
          <w14:textFill>
            <w14:solidFill>
              <w14:schemeClr w14:val="tx1"/>
            </w14:solidFill>
          </w14:textFill>
        </w:rPr>
        <w:t>　　</w:t>
      </w:r>
      <w:r>
        <w:rPr>
          <w:rFonts w:hint="eastAsia" w:ascii="Times New Roman" w:hAnsi="Times New Roman" w:eastAsia="新宋体"/>
          <w:color w:val="000000" w:themeColor="text1"/>
          <w:szCs w:val="21"/>
          <w14:textFill>
            <w14:solidFill>
              <w14:schemeClr w14:val="tx1"/>
            </w14:solidFill>
          </w14:textFill>
        </w:rPr>
        <w:t>人；</w:t>
      </w:r>
    </w:p>
    <w:p>
      <w:pPr>
        <w:pStyle w:val="8"/>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）扇形统计图中，课外阅读时长“</w:t>
      </w:r>
      <w:r>
        <w:rPr>
          <w:color w:val="000000" w:themeColor="text1"/>
          <w:position w:val="-6"/>
          <w14:textFill>
            <w14:solidFill>
              <w14:schemeClr w14:val="tx1"/>
            </w14:solidFill>
          </w14:textFill>
        </w:rPr>
        <w:object>
          <v:shape id="_x0000_i1067" o:spt="75" type="#_x0000_t75" style="height:12.75pt;width:24.75pt;" o:ole="t" filled="f" o:preferrelative="t" stroked="f" coordsize="21600,21600">
            <v:path/>
            <v:fill on="f" focussize="0,0"/>
            <v:stroke on="f" joinstyle="miter"/>
            <v:imagedata r:id="rId119" o:title=""/>
            <o:lock v:ext="edit" aspectratio="t"/>
            <w10:wrap type="none"/>
            <w10:anchorlock/>
          </v:shape>
          <o:OLEObject Type="Embed" ProgID="Equation.DSMT4" ShapeID="_x0000_i1067" DrawAspect="Content" ObjectID="_1468075767" r:id="rId118">
            <o:LockedField>false</o:LockedField>
          </o:OLEObject>
        </w:object>
      </w:r>
      <w:r>
        <w:rPr>
          <w:rFonts w:hint="eastAsia" w:ascii="Times New Roman" w:hAnsi="Times New Roman" w:eastAsia="新宋体"/>
          <w:color w:val="000000" w:themeColor="text1"/>
          <w:szCs w:val="21"/>
          <w14:textFill>
            <w14:solidFill>
              <w14:schemeClr w14:val="tx1"/>
            </w14:solidFill>
          </w14:textFill>
        </w:rPr>
        <w:t>小时”对应的圆心角度数为</w:t>
      </w:r>
      <w:r>
        <w:rPr>
          <w:rFonts w:hint="eastAsia" w:ascii="Times New Roman" w:hAnsi="Times New Roman" w:eastAsia="新宋体"/>
          <w:color w:val="000000" w:themeColor="text1"/>
          <w:szCs w:val="21"/>
          <w:u w:val="single"/>
          <w14:textFill>
            <w14:solidFill>
              <w14:schemeClr w14:val="tx1"/>
            </w14:solidFill>
          </w14:textFill>
        </w:rPr>
        <w:t>　　</w:t>
      </w:r>
      <w:r>
        <w:rPr>
          <w:color w:val="000000" w:themeColor="text1"/>
          <w:position w:val="-4"/>
          <w14:textFill>
            <w14:solidFill>
              <w14:schemeClr w14:val="tx1"/>
            </w14:solidFill>
          </w14:textFill>
        </w:rPr>
        <w:object>
          <v:shape id="_x0000_i1068" o:spt="75" type="#_x0000_t75" style="height:12pt;width:8.25pt;" o:ole="t" filled="f" o:preferrelative="t" stroked="f" coordsize="21600,21600">
            <v:path/>
            <v:fill on="f" focussize="0,0"/>
            <v:stroke on="f" joinstyle="miter"/>
            <v:imagedata r:id="rId121" o:title=""/>
            <o:lock v:ext="edit" aspectratio="t"/>
            <w10:wrap type="none"/>
            <w10:anchorlock/>
          </v:shape>
          <o:OLEObject Type="Embed" ProgID="Equation.DSMT4" ShapeID="_x0000_i1068" DrawAspect="Content" ObjectID="_1468075768" r:id="rId120">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8"/>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3</w:t>
      </w:r>
      <w:r>
        <w:rPr>
          <w:rFonts w:hint="eastAsia" w:ascii="Times New Roman" w:hAnsi="Times New Roman" w:eastAsia="新宋体"/>
          <w:color w:val="000000" w:themeColor="text1"/>
          <w:szCs w:val="21"/>
          <w14:textFill>
            <w14:solidFill>
              <w14:schemeClr w14:val="tx1"/>
            </w14:solidFill>
          </w14:textFill>
        </w:rPr>
        <w:t>）若该地区共有</w:t>
      </w:r>
      <w:r>
        <w:rPr>
          <w:rFonts w:ascii="Times New Roman" w:hAnsi="Times New Roman" w:eastAsia="新宋体"/>
          <w:color w:val="000000" w:themeColor="text1"/>
          <w:szCs w:val="21"/>
          <w14:textFill>
            <w14:solidFill>
              <w14:schemeClr w14:val="tx1"/>
            </w14:solidFill>
          </w14:textFill>
        </w:rPr>
        <w:t>20000</w:t>
      </w:r>
      <w:r>
        <w:rPr>
          <w:rFonts w:hint="eastAsia" w:ascii="Times New Roman" w:hAnsi="Times New Roman" w:eastAsia="新宋体"/>
          <w:color w:val="000000" w:themeColor="text1"/>
          <w:szCs w:val="21"/>
          <w14:textFill>
            <w14:solidFill>
              <w14:schemeClr w14:val="tx1"/>
            </w14:solidFill>
          </w14:textFill>
        </w:rPr>
        <w:t>名中学生，估计该地区中学生一周课外阅读时长不少于</w:t>
      </w:r>
      <w:r>
        <w:rPr>
          <w:rFonts w:ascii="Times New Roman" w:hAnsi="Times New Roman" w:eastAsia="新宋体"/>
          <w:color w:val="000000" w:themeColor="text1"/>
          <w:szCs w:val="21"/>
          <w14:textFill>
            <w14:solidFill>
              <w14:schemeClr w14:val="tx1"/>
            </w14:solidFill>
          </w14:textFill>
        </w:rPr>
        <w:t>4</w:t>
      </w:r>
      <w:r>
        <w:rPr>
          <w:rFonts w:hint="eastAsia" w:ascii="Times New Roman" w:hAnsi="Times New Roman" w:eastAsia="新宋体"/>
          <w:color w:val="000000" w:themeColor="text1"/>
          <w:szCs w:val="21"/>
          <w14:textFill>
            <w14:solidFill>
              <w14:schemeClr w14:val="tx1"/>
            </w14:solidFill>
          </w14:textFill>
        </w:rPr>
        <w:t>小时的人数．</w:t>
      </w:r>
    </w:p>
    <w:p>
      <w:pPr>
        <w:pStyle w:val="9"/>
        <w:spacing w:line="360" w:lineRule="auto"/>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）根据统计图中的数据可以求得本次调查的学生数和课外阅读时长“</w:t>
      </w:r>
      <w:r>
        <w:rPr>
          <w:color w:val="000000" w:themeColor="text1"/>
          <w:position w:val="-4"/>
          <w14:textFill>
            <w14:solidFill>
              <w14:schemeClr w14:val="tx1"/>
            </w14:solidFill>
          </w14:textFill>
        </w:rPr>
        <w:object>
          <v:shape id="_x0000_i1069" o:spt="75" type="#_x0000_t75" style="height:12pt;width:24.75pt;" o:ole="t" filled="f" o:preferrelative="t" stroked="f" coordsize="21600,21600">
            <v:path/>
            <v:fill on="f" focussize="0,0"/>
            <v:stroke on="f" joinstyle="miter"/>
            <v:imagedata r:id="rId123" o:title=""/>
            <o:lock v:ext="edit" aspectratio="t"/>
            <w10:wrap type="none"/>
            <w10:anchorlock/>
          </v:shape>
          <o:OLEObject Type="Embed" ProgID="Equation.DSMT4" ShapeID="_x0000_i1069" DrawAspect="Content" ObjectID="_1468075769" r:id="rId122">
            <o:LockedField>false</o:LockedField>
          </o:OLEObject>
        </w:object>
      </w:r>
      <w:r>
        <w:rPr>
          <w:rFonts w:hint="eastAsia" w:ascii="Times New Roman" w:hAnsi="Times New Roman" w:eastAsia="新宋体"/>
          <w:color w:val="000000" w:themeColor="text1"/>
          <w:szCs w:val="21"/>
          <w14:textFill>
            <w14:solidFill>
              <w14:schemeClr w14:val="tx1"/>
            </w14:solidFill>
          </w14:textFill>
        </w:rPr>
        <w:t>小时”的人数；</w:t>
      </w:r>
    </w:p>
    <w:p>
      <w:pPr>
        <w:pStyle w:val="9"/>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）根据统计图中的数据可以求得扇形统计图中，课外阅读时长“</w:t>
      </w:r>
      <w:r>
        <w:rPr>
          <w:color w:val="000000" w:themeColor="text1"/>
          <w:position w:val="-6"/>
          <w14:textFill>
            <w14:solidFill>
              <w14:schemeClr w14:val="tx1"/>
            </w14:solidFill>
          </w14:textFill>
        </w:rPr>
        <w:object>
          <v:shape id="_x0000_i1070" o:spt="75" type="#_x0000_t75" style="height:12.75pt;width:24.75pt;" o:ole="t" filled="f" o:preferrelative="t" stroked="f" coordsize="21600,21600">
            <v:path/>
            <v:fill on="f" focussize="0,0"/>
            <v:stroke on="f" joinstyle="miter"/>
            <v:imagedata r:id="rId125" o:title=""/>
            <o:lock v:ext="edit" aspectratio="t"/>
            <w10:wrap type="none"/>
            <w10:anchorlock/>
          </v:shape>
          <o:OLEObject Type="Embed" ProgID="Equation.DSMT4" ShapeID="_x0000_i1070" DrawAspect="Content" ObjectID="_1468075770" r:id="rId124">
            <o:LockedField>false</o:LockedField>
          </o:OLEObject>
        </w:object>
      </w:r>
      <w:r>
        <w:rPr>
          <w:rFonts w:hint="eastAsia" w:ascii="Times New Roman" w:hAnsi="Times New Roman" w:eastAsia="新宋体"/>
          <w:color w:val="000000" w:themeColor="text1"/>
          <w:szCs w:val="21"/>
          <w14:textFill>
            <w14:solidFill>
              <w14:schemeClr w14:val="tx1"/>
            </w14:solidFill>
          </w14:textFill>
        </w:rPr>
        <w:t>小时”对应的圆心角度数；</w:t>
      </w:r>
    </w:p>
    <w:p>
      <w:pPr>
        <w:pStyle w:val="9"/>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3</w:t>
      </w:r>
      <w:r>
        <w:rPr>
          <w:rFonts w:hint="eastAsia" w:ascii="Times New Roman" w:hAnsi="Times New Roman" w:eastAsia="新宋体"/>
          <w:color w:val="000000" w:themeColor="text1"/>
          <w:szCs w:val="21"/>
          <w14:textFill>
            <w14:solidFill>
              <w14:schemeClr w14:val="tx1"/>
            </w14:solidFill>
          </w14:textFill>
        </w:rPr>
        <w:t>）根据统计图的数据可以计算出该地区中学生一周课外阅读时长不少于</w:t>
      </w:r>
      <w:r>
        <w:rPr>
          <w:rFonts w:ascii="Times New Roman" w:hAnsi="Times New Roman" w:eastAsia="新宋体"/>
          <w:color w:val="000000" w:themeColor="text1"/>
          <w:szCs w:val="21"/>
          <w14:textFill>
            <w14:solidFill>
              <w14:schemeClr w14:val="tx1"/>
            </w14:solidFill>
          </w14:textFill>
        </w:rPr>
        <w:t>4</w:t>
      </w:r>
      <w:r>
        <w:rPr>
          <w:rFonts w:hint="eastAsia" w:ascii="Times New Roman" w:hAnsi="Times New Roman" w:eastAsia="新宋体"/>
          <w:color w:val="000000" w:themeColor="text1"/>
          <w:szCs w:val="21"/>
          <w14:textFill>
            <w14:solidFill>
              <w14:schemeClr w14:val="tx1"/>
            </w14:solidFill>
          </w14:textFill>
        </w:rPr>
        <w:t>小时的人数．</w:t>
      </w:r>
    </w:p>
    <w:p>
      <w:pPr>
        <w:pStyle w:val="10"/>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）本次调查共随机抽取了：</w:t>
      </w:r>
      <w:r>
        <w:rPr>
          <w:color w:val="000000" w:themeColor="text1"/>
          <w:position w:val="-6"/>
          <w14:textFill>
            <w14:solidFill>
              <w14:schemeClr w14:val="tx1"/>
            </w14:solidFill>
          </w14:textFill>
        </w:rPr>
        <w:object>
          <v:shape id="_x0000_i1071" o:spt="75" type="#_x0000_t75" style="height:12.75pt;width:69pt;" o:ole="t" filled="f" o:preferrelative="t" stroked="f" coordsize="21600,21600">
            <v:path/>
            <v:fill on="f" focussize="0,0"/>
            <v:stroke on="f" joinstyle="miter"/>
            <v:imagedata r:id="rId127" o:title=""/>
            <o:lock v:ext="edit" aspectratio="t"/>
            <w10:wrap type="none"/>
            <w10:anchorlock/>
          </v:shape>
          <o:OLEObject Type="Embed" ProgID="Equation.DSMT4" ShapeID="_x0000_i1071" DrawAspect="Content" ObjectID="_1468075771" r:id="rId126">
            <o:LockedField>false</o:LockedField>
          </o:OLEObject>
        </w:object>
      </w:r>
      <w:r>
        <w:rPr>
          <w:rFonts w:hint="eastAsia" w:ascii="Times New Roman" w:hAnsi="Times New Roman" w:eastAsia="新宋体"/>
          <w:color w:val="000000" w:themeColor="text1"/>
          <w:szCs w:val="21"/>
          <w14:textFill>
            <w14:solidFill>
              <w14:schemeClr w14:val="tx1"/>
            </w14:solidFill>
          </w14:textFill>
        </w:rPr>
        <w:t>（名</w:t>
      </w:r>
      <w:r>
        <w:rPr>
          <w:color w:val="000000" w:themeColor="text1"/>
          <w:position w:val="-10"/>
          <w14:textFill>
            <w14:solidFill>
              <w14:schemeClr w14:val="tx1"/>
            </w14:solidFill>
          </w14:textFill>
        </w:rPr>
        <w:object>
          <v:shape id="_x0000_i1072" o:spt="75" type="#_x0000_t75" style="height:15pt;width:6.75pt;" o:ole="t" filled="f" o:preferrelative="t" stroked="f" coordsize="21600,21600">
            <v:path/>
            <v:fill on="f" focussize="0,0"/>
            <v:stroke on="f" joinstyle="miter"/>
            <v:imagedata r:id="rId129" o:title=""/>
            <o:lock v:ext="edit" aspectratio="t"/>
            <w10:wrap type="none"/>
            <w10:anchorlock/>
          </v:shape>
          <o:OLEObject Type="Embed" ProgID="Equation.DSMT4" ShapeID="_x0000_i1072" DrawAspect="Content" ObjectID="_1468075772" r:id="rId128">
            <o:LockedField>false</o:LockedField>
          </o:OLEObject>
        </w:object>
      </w:r>
      <w:r>
        <w:rPr>
          <w:rFonts w:hint="eastAsia" w:ascii="Times New Roman" w:hAnsi="Times New Roman" w:eastAsia="新宋体"/>
          <w:color w:val="000000" w:themeColor="text1"/>
          <w:szCs w:val="21"/>
          <w14:textFill>
            <w14:solidFill>
              <w14:schemeClr w14:val="tx1"/>
            </w14:solidFill>
          </w14:textFill>
        </w:rPr>
        <w:t>中学生，</w:t>
      </w:r>
    </w:p>
    <w:p>
      <w:pPr>
        <w:pStyle w:val="10"/>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其中课外阅读时长“</w:t>
      </w:r>
      <w:r>
        <w:rPr>
          <w:color w:val="000000" w:themeColor="text1"/>
          <w:position w:val="-4"/>
          <w14:textFill>
            <w14:solidFill>
              <w14:schemeClr w14:val="tx1"/>
            </w14:solidFill>
          </w14:textFill>
        </w:rPr>
        <w:object>
          <v:shape id="_x0000_i1073" o:spt="75" type="#_x0000_t75" style="height:12pt;width:24.75pt;" o:ole="t" filled="f" o:preferrelative="t" stroked="f" coordsize="21600,21600">
            <v:path/>
            <v:fill on="f" focussize="0,0"/>
            <v:stroke on="f" joinstyle="miter"/>
            <v:imagedata r:id="rId131" o:title=""/>
            <o:lock v:ext="edit" aspectratio="t"/>
            <w10:wrap type="none"/>
            <w10:anchorlock/>
          </v:shape>
          <o:OLEObject Type="Embed" ProgID="Equation.DSMT4" ShapeID="_x0000_i1073" DrawAspect="Content" ObjectID="_1468075773" r:id="rId130">
            <o:LockedField>false</o:LockedField>
          </o:OLEObject>
        </w:object>
      </w:r>
      <w:r>
        <w:rPr>
          <w:rFonts w:hint="eastAsia" w:ascii="Times New Roman" w:hAnsi="Times New Roman" w:eastAsia="新宋体"/>
          <w:color w:val="000000" w:themeColor="text1"/>
          <w:szCs w:val="21"/>
          <w14:textFill>
            <w14:solidFill>
              <w14:schemeClr w14:val="tx1"/>
            </w14:solidFill>
          </w14:textFill>
        </w:rPr>
        <w:t>小时”的有：</w:t>
      </w:r>
      <w:r>
        <w:rPr>
          <w:color w:val="000000" w:themeColor="text1"/>
          <w:position w:val="-6"/>
          <w14:textFill>
            <w14:solidFill>
              <w14:schemeClr w14:val="tx1"/>
            </w14:solidFill>
          </w14:textFill>
        </w:rPr>
        <w:object>
          <v:shape id="_x0000_i1074" o:spt="75" type="#_x0000_t75" style="height:12.75pt;width:69pt;" o:ole="t" filled="f" o:preferrelative="t" stroked="f" coordsize="21600,21600">
            <v:path/>
            <v:fill on="f" focussize="0,0"/>
            <v:stroke on="f" joinstyle="miter"/>
            <v:imagedata r:id="rId133" o:title=""/>
            <o:lock v:ext="edit" aspectratio="t"/>
            <w10:wrap type="none"/>
            <w10:anchorlock/>
          </v:shape>
          <o:OLEObject Type="Embed" ProgID="Equation.DSMT4" ShapeID="_x0000_i1074" DrawAspect="Content" ObjectID="_1468075774" r:id="rId132">
            <o:LockedField>false</o:LockedField>
          </o:OLEObject>
        </w:object>
      </w:r>
      <w:r>
        <w:rPr>
          <w:rFonts w:hint="eastAsia" w:ascii="Times New Roman" w:hAnsi="Times New Roman" w:eastAsia="新宋体"/>
          <w:color w:val="000000" w:themeColor="text1"/>
          <w:szCs w:val="21"/>
          <w14:textFill>
            <w14:solidFill>
              <w14:schemeClr w14:val="tx1"/>
            </w14:solidFill>
          </w14:textFill>
        </w:rPr>
        <w:t>（人</w:t>
      </w:r>
      <w:r>
        <w:rPr>
          <w:color w:val="000000" w:themeColor="text1"/>
          <w:position w:val="-10"/>
          <w14:textFill>
            <w14:solidFill>
              <w14:schemeClr w14:val="tx1"/>
            </w14:solidFill>
          </w14:textFill>
        </w:rPr>
        <w:object>
          <v:shape id="_x0000_i1075" o:spt="75" type="#_x0000_t75" style="height:15pt;width:6.75pt;" o:ole="t" filled="f" o:preferrelative="t" stroked="f" coordsize="21600,21600">
            <v:path/>
            <v:fill on="f" focussize="0,0"/>
            <v:stroke on="f" joinstyle="miter"/>
            <v:imagedata r:id="rId135" o:title=""/>
            <o:lock v:ext="edit" aspectratio="t"/>
            <w10:wrap type="none"/>
            <w10:anchorlock/>
          </v:shape>
          <o:OLEObject Type="Embed" ProgID="Equation.DSMT4" ShapeID="_x0000_i1075" DrawAspect="Content" ObjectID="_1468075775" r:id="rId134">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0"/>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故答案为：</w:t>
      </w:r>
      <w:r>
        <w:rPr>
          <w:rFonts w:ascii="Times New Roman" w:hAnsi="Times New Roman" w:eastAsia="新宋体"/>
          <w:color w:val="000000" w:themeColor="text1"/>
          <w:szCs w:val="21"/>
          <w14:textFill>
            <w14:solidFill>
              <w14:schemeClr w14:val="tx1"/>
            </w14:solidFill>
          </w14:textFill>
        </w:rPr>
        <w:t>200</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40</w:t>
      </w:r>
      <w:r>
        <w:rPr>
          <w:rFonts w:hint="eastAsia" w:ascii="Times New Roman" w:hAnsi="Times New Roman" w:eastAsia="新宋体"/>
          <w:color w:val="000000" w:themeColor="text1"/>
          <w:szCs w:val="21"/>
          <w14:textFill>
            <w14:solidFill>
              <w14:schemeClr w14:val="tx1"/>
            </w14:solidFill>
          </w14:textFill>
        </w:rPr>
        <w:t>；</w:t>
      </w:r>
    </w:p>
    <w:p>
      <w:pPr>
        <w:pStyle w:val="10"/>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）扇形统计图中，课外阅读时长“</w:t>
      </w:r>
      <w:r>
        <w:rPr>
          <w:color w:val="000000" w:themeColor="text1"/>
          <w:position w:val="-6"/>
          <w14:textFill>
            <w14:solidFill>
              <w14:schemeClr w14:val="tx1"/>
            </w14:solidFill>
          </w14:textFill>
        </w:rPr>
        <w:object>
          <v:shape id="_x0000_i1076" o:spt="75" type="#_x0000_t75" style="height:12.75pt;width:24.75pt;" o:ole="t" filled="f" o:preferrelative="t" stroked="f" coordsize="21600,21600">
            <v:path/>
            <v:fill on="f" focussize="0,0"/>
            <v:stroke on="f" joinstyle="miter"/>
            <v:imagedata r:id="rId137" o:title=""/>
            <o:lock v:ext="edit" aspectratio="t"/>
            <w10:wrap type="none"/>
            <w10:anchorlock/>
          </v:shape>
          <o:OLEObject Type="Embed" ProgID="Equation.DSMT4" ShapeID="_x0000_i1076" DrawAspect="Content" ObjectID="_1468075776" r:id="rId136">
            <o:LockedField>false</o:LockedField>
          </o:OLEObject>
        </w:object>
      </w:r>
      <w:r>
        <w:rPr>
          <w:rFonts w:hint="eastAsia" w:ascii="Times New Roman" w:hAnsi="Times New Roman" w:eastAsia="新宋体"/>
          <w:color w:val="000000" w:themeColor="text1"/>
          <w:szCs w:val="21"/>
          <w14:textFill>
            <w14:solidFill>
              <w14:schemeClr w14:val="tx1"/>
            </w14:solidFill>
          </w14:textFill>
        </w:rPr>
        <w:t>小时”对应的圆心角度数为：</w:t>
      </w:r>
      <w:r>
        <w:rPr>
          <w:color w:val="000000" w:themeColor="text1"/>
          <w:position w:val="-22"/>
          <w14:textFill>
            <w14:solidFill>
              <w14:schemeClr w14:val="tx1"/>
            </w14:solidFill>
          </w14:textFill>
        </w:rPr>
        <w:object>
          <v:shape id="_x0000_i1077" o:spt="75" type="#_x0000_t75" style="height:27.75pt;width:156.75pt;" o:ole="t" filled="f" o:preferrelative="t" stroked="f" coordsize="21600,21600">
            <v:path/>
            <v:fill on="f" focussize="0,0"/>
            <v:stroke on="f" joinstyle="miter"/>
            <v:imagedata r:id="rId139" o:title=""/>
            <o:lock v:ext="edit" aspectratio="t"/>
            <w10:wrap type="none"/>
            <w10:anchorlock/>
          </v:shape>
          <o:OLEObject Type="Embed" ProgID="Equation.DSMT4" ShapeID="_x0000_i1077" DrawAspect="Content" ObjectID="_1468075777" r:id="rId138">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0"/>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故答案为：</w:t>
      </w:r>
      <w:r>
        <w:rPr>
          <w:rFonts w:ascii="Times New Roman" w:hAnsi="Times New Roman" w:eastAsia="新宋体"/>
          <w:color w:val="000000" w:themeColor="text1"/>
          <w:szCs w:val="21"/>
          <w14:textFill>
            <w14:solidFill>
              <w14:schemeClr w14:val="tx1"/>
            </w14:solidFill>
          </w14:textFill>
        </w:rPr>
        <w:t>144</w:t>
      </w:r>
      <w:r>
        <w:rPr>
          <w:rFonts w:hint="eastAsia" w:ascii="Times New Roman" w:hAnsi="Times New Roman" w:eastAsia="新宋体"/>
          <w:color w:val="000000" w:themeColor="text1"/>
          <w:szCs w:val="21"/>
          <w14:textFill>
            <w14:solidFill>
              <w14:schemeClr w14:val="tx1"/>
            </w14:solidFill>
          </w14:textFill>
        </w:rPr>
        <w:t>；</w:t>
      </w:r>
    </w:p>
    <w:p>
      <w:pPr>
        <w:pStyle w:val="10"/>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3</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22"/>
          <w14:textFill>
            <w14:solidFill>
              <w14:schemeClr w14:val="tx1"/>
            </w14:solidFill>
          </w14:textFill>
        </w:rPr>
        <w:object>
          <v:shape id="_x0000_i1078" o:spt="75" type="#_x0000_t75" style="height:27.75pt;width:141pt;" o:ole="t" filled="f" o:preferrelative="t" stroked="f" coordsize="21600,21600">
            <v:path/>
            <v:fill on="f" focussize="0,0"/>
            <v:stroke on="f" joinstyle="miter"/>
            <v:imagedata r:id="rId141" o:title=""/>
            <o:lock v:ext="edit" aspectratio="t"/>
            <w10:wrap type="none"/>
            <w10:anchorlock/>
          </v:shape>
          <o:OLEObject Type="Embed" ProgID="Equation.DSMT4" ShapeID="_x0000_i1078" DrawAspect="Content" ObjectID="_1468075778" r:id="rId140">
            <o:LockedField>false</o:LockedField>
          </o:OLEObject>
        </w:object>
      </w:r>
      <w:r>
        <w:rPr>
          <w:rFonts w:hint="eastAsia" w:ascii="Times New Roman" w:hAnsi="Times New Roman" w:eastAsia="新宋体"/>
          <w:color w:val="000000" w:themeColor="text1"/>
          <w:szCs w:val="21"/>
          <w14:textFill>
            <w14:solidFill>
              <w14:schemeClr w14:val="tx1"/>
            </w14:solidFill>
          </w14:textFill>
        </w:rPr>
        <w:t>（人</w:t>
      </w:r>
      <w:r>
        <w:rPr>
          <w:color w:val="000000" w:themeColor="text1"/>
          <w:position w:val="-10"/>
          <w14:textFill>
            <w14:solidFill>
              <w14:schemeClr w14:val="tx1"/>
            </w14:solidFill>
          </w14:textFill>
        </w:rPr>
        <w:object>
          <v:shape id="_x0000_i1079" o:spt="75" type="#_x0000_t75" style="height:15pt;width:6.75pt;" o:ole="t" filled="f" o:preferrelative="t" stroked="f" coordsize="21600,21600">
            <v:path/>
            <v:fill on="f" focussize="0,0"/>
            <v:stroke on="f" joinstyle="miter"/>
            <v:imagedata r:id="rId143" o:title=""/>
            <o:lock v:ext="edit" aspectratio="t"/>
            <w10:wrap type="none"/>
            <w10:anchorlock/>
          </v:shape>
          <o:OLEObject Type="Embed" ProgID="Equation.DSMT4" ShapeID="_x0000_i1079" DrawAspect="Content" ObjectID="_1468075779" r:id="rId14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0"/>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答：该地区中学生一周课外阅读时长不少于</w:t>
      </w:r>
      <w:r>
        <w:rPr>
          <w:rFonts w:ascii="Times New Roman" w:hAnsi="Times New Roman" w:eastAsia="新宋体"/>
          <w:color w:val="000000" w:themeColor="text1"/>
          <w:szCs w:val="21"/>
          <w14:textFill>
            <w14:solidFill>
              <w14:schemeClr w14:val="tx1"/>
            </w14:solidFill>
          </w14:textFill>
        </w:rPr>
        <w:t>4</w:t>
      </w:r>
      <w:r>
        <w:rPr>
          <w:rFonts w:hint="eastAsia" w:ascii="Times New Roman" w:hAnsi="Times New Roman" w:eastAsia="新宋体"/>
          <w:color w:val="000000" w:themeColor="text1"/>
          <w:szCs w:val="21"/>
          <w14:textFill>
            <w14:solidFill>
              <w14:schemeClr w14:val="tx1"/>
            </w14:solidFill>
          </w14:textFill>
        </w:rPr>
        <w:t>小时的有</w:t>
      </w:r>
      <w:r>
        <w:rPr>
          <w:rFonts w:ascii="Times New Roman" w:hAnsi="Times New Roman" w:eastAsia="新宋体"/>
          <w:color w:val="000000" w:themeColor="text1"/>
          <w:szCs w:val="21"/>
          <w14:textFill>
            <w14:solidFill>
              <w14:schemeClr w14:val="tx1"/>
            </w14:solidFill>
          </w14:textFill>
        </w:rPr>
        <w:t>13000</w:t>
      </w:r>
      <w:r>
        <w:rPr>
          <w:rFonts w:hint="eastAsia" w:ascii="Times New Roman" w:hAnsi="Times New Roman" w:eastAsia="新宋体"/>
          <w:color w:val="000000" w:themeColor="text1"/>
          <w:szCs w:val="21"/>
          <w14:textFill>
            <w14:solidFill>
              <w14:schemeClr w14:val="tx1"/>
            </w14:solidFill>
          </w14:textFill>
        </w:rPr>
        <w:t>人．</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条形统计图；用样本估计总体；扇形统计图</w:t>
      </w:r>
    </w:p>
    <w:p>
      <w:pPr>
        <w:rPr>
          <w:b/>
          <w:color w:val="000000" w:themeColor="text1"/>
          <w14:textFill>
            <w14:solidFill>
              <w14:schemeClr w14:val="tx1"/>
            </w14:solidFill>
          </w14:textFill>
        </w:rPr>
      </w:pPr>
    </w:p>
    <w:p>
      <w:pPr>
        <w:pStyle w:val="11"/>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11.</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江苏</w:t>
      </w:r>
      <w:r>
        <w:rPr>
          <w:rFonts w:hint="eastAsia"/>
          <w:color w:val="000000" w:themeColor="text1"/>
          <w14:textFill>
            <w14:solidFill>
              <w14:schemeClr w14:val="tx1"/>
            </w14:solidFill>
          </w14:textFill>
        </w:rPr>
        <w:t>盐城</w:t>
      </w:r>
      <w:r>
        <w:rPr>
          <w:rFonts w:hint="eastAsia"/>
          <w:color w:val="000000" w:themeColor="text1"/>
          <w:szCs w:val="21"/>
          <w14:textFill>
            <w14:solidFill>
              <w14:schemeClr w14:val="tx1"/>
            </w14:solidFill>
          </w14:textFill>
        </w:rPr>
        <w:t>，2</w:t>
      </w: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10</w:t>
      </w:r>
      <w:r>
        <w:rPr>
          <w:rFonts w:hint="eastAsia"/>
          <w:color w:val="000000" w:themeColor="text1"/>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某公司共有</w:t>
      </w:r>
      <w:r>
        <w:rPr>
          <w:rFonts w:ascii="Times New Roman" w:hAnsi="Times New Roman" w:eastAsia="新宋体"/>
          <w:color w:val="000000" w:themeColor="text1"/>
          <w:szCs w:val="21"/>
          <w14:textFill>
            <w14:solidFill>
              <w14:schemeClr w14:val="tx1"/>
            </w14:solidFill>
          </w14:textFill>
        </w:rPr>
        <w:t>400</w:t>
      </w:r>
      <w:r>
        <w:rPr>
          <w:rFonts w:hint="eastAsia" w:ascii="Times New Roman" w:hAnsi="Times New Roman" w:eastAsia="新宋体"/>
          <w:color w:val="000000" w:themeColor="text1"/>
          <w:szCs w:val="21"/>
          <w14:textFill>
            <w14:solidFill>
              <w14:schemeClr w14:val="tx1"/>
            </w14:solidFill>
          </w14:textFill>
        </w:rPr>
        <w:t>名销售人员，为了解该公司销售人员某季度商品销售情况，随机抽取部分销售人员该季度的销售数量，并把所得数据整理后绘制成如下统计图表进行分析．</w:t>
      </w:r>
    </w:p>
    <w:p>
      <w:pPr>
        <w:pStyle w:val="11"/>
        <w:spacing w:line="360" w:lineRule="auto"/>
        <w:jc w:val="center"/>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频数分布表</w:t>
      </w:r>
    </w:p>
    <w:tbl>
      <w:tblPr>
        <w:tblStyle w:val="4"/>
        <w:tblW w:w="783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30" w:type="dxa"/>
          <w:left w:w="30" w:type="dxa"/>
          <w:bottom w:w="30" w:type="dxa"/>
          <w:right w:w="30" w:type="dxa"/>
        </w:tblCellMar>
      </w:tblPr>
      <w:tblGrid>
        <w:gridCol w:w="1935"/>
        <w:gridCol w:w="1980"/>
        <w:gridCol w:w="1980"/>
        <w:gridCol w:w="193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30" w:type="dxa"/>
            <w:left w:w="30" w:type="dxa"/>
            <w:bottom w:w="30" w:type="dxa"/>
            <w:right w:w="30" w:type="dxa"/>
          </w:tblCellMar>
        </w:tblPrEx>
        <w:tc>
          <w:tcPr>
            <w:tcW w:w="1935" w:type="dxa"/>
          </w:tcPr>
          <w:p>
            <w:pPr>
              <w:pStyle w:val="11"/>
              <w:spacing w:line="360" w:lineRule="auto"/>
              <w:jc w:val="center"/>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组别</w:t>
            </w:r>
          </w:p>
        </w:tc>
        <w:tc>
          <w:tcPr>
            <w:tcW w:w="1980" w:type="dxa"/>
          </w:tcPr>
          <w:p>
            <w:pPr>
              <w:pStyle w:val="11"/>
              <w:spacing w:line="360" w:lineRule="auto"/>
              <w:jc w:val="center"/>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销售数量（件</w:t>
            </w:r>
            <w:r>
              <w:rPr>
                <w:color w:val="000000" w:themeColor="text1"/>
                <w:position w:val="-10"/>
                <w14:textFill>
                  <w14:solidFill>
                    <w14:schemeClr w14:val="tx1"/>
                  </w14:solidFill>
                </w14:textFill>
              </w:rPr>
              <w:object>
                <v:shape id="_x0000_i1080" o:spt="75" type="#_x0000_t75" style="height:15pt;width:6.75pt;" o:ole="t" filled="f" o:preferrelative="t" stroked="f" coordsize="21600,21600">
                  <v:path/>
                  <v:fill on="f" focussize="0,0"/>
                  <v:stroke on="f" joinstyle="miter"/>
                  <v:imagedata r:id="rId145" o:title=""/>
                  <o:lock v:ext="edit" aspectratio="t"/>
                  <w10:wrap type="none"/>
                  <w10:anchorlock/>
                </v:shape>
                <o:OLEObject Type="Embed" ProgID="Equation.DSMT4" ShapeID="_x0000_i1080" DrawAspect="Content" ObjectID="_1468075780" r:id="rId144">
                  <o:LockedField>false</o:LockedField>
                </o:OLEObject>
              </w:object>
            </w:r>
          </w:p>
        </w:tc>
        <w:tc>
          <w:tcPr>
            <w:tcW w:w="1980" w:type="dxa"/>
          </w:tcPr>
          <w:p>
            <w:pPr>
              <w:pStyle w:val="11"/>
              <w:spacing w:line="360" w:lineRule="auto"/>
              <w:jc w:val="center"/>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频数</w:t>
            </w:r>
          </w:p>
        </w:tc>
        <w:tc>
          <w:tcPr>
            <w:tcW w:w="1935" w:type="dxa"/>
          </w:tcPr>
          <w:p>
            <w:pPr>
              <w:pStyle w:val="11"/>
              <w:spacing w:line="360" w:lineRule="auto"/>
              <w:jc w:val="center"/>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频率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30" w:type="dxa"/>
            <w:left w:w="30" w:type="dxa"/>
            <w:bottom w:w="30" w:type="dxa"/>
            <w:right w:w="30" w:type="dxa"/>
          </w:tblCellMar>
        </w:tblPrEx>
        <w:tc>
          <w:tcPr>
            <w:tcW w:w="1935" w:type="dxa"/>
          </w:tcPr>
          <w:p>
            <w:pPr>
              <w:pStyle w:val="11"/>
              <w:spacing w:line="360" w:lineRule="auto"/>
              <w:jc w:val="center"/>
              <w:rPr>
                <w:color w:val="000000" w:themeColor="text1"/>
                <w14:textFill>
                  <w14:solidFill>
                    <w14:schemeClr w14:val="tx1"/>
                  </w14:solidFill>
                </w14:textFill>
              </w:rPr>
            </w:pPr>
            <w:r>
              <w:rPr>
                <w:color w:val="000000" w:themeColor="text1"/>
                <w:position w:val="-4"/>
                <w14:textFill>
                  <w14:solidFill>
                    <w14:schemeClr w14:val="tx1"/>
                  </w14:solidFill>
                </w14:textFill>
              </w:rPr>
              <w:object>
                <v:shape id="_x0000_i1081" o:spt="75" type="#_x0000_t75" style="height:12pt;width:11.25pt;" o:ole="t" filled="f" o:preferrelative="t" stroked="f" coordsize="21600,21600">
                  <v:path/>
                  <v:fill on="f" focussize="0,0"/>
                  <v:stroke on="f" joinstyle="miter"/>
                  <v:imagedata r:id="rId147" o:title=""/>
                  <o:lock v:ext="edit" aspectratio="t"/>
                  <w10:wrap type="none"/>
                  <w10:anchorlock/>
                </v:shape>
                <o:OLEObject Type="Embed" ProgID="Equation.DSMT4" ShapeID="_x0000_i1081" DrawAspect="Content" ObjectID="_1468075781" r:id="rId146">
                  <o:LockedField>false</o:LockedField>
                </o:OLEObject>
              </w:object>
            </w:r>
          </w:p>
        </w:tc>
        <w:tc>
          <w:tcPr>
            <w:tcW w:w="1980" w:type="dxa"/>
          </w:tcPr>
          <w:p>
            <w:pPr>
              <w:pStyle w:val="11"/>
              <w:spacing w:line="360" w:lineRule="auto"/>
              <w:jc w:val="center"/>
              <w:rPr>
                <w:color w:val="000000" w:themeColor="text1"/>
                <w14:textFill>
                  <w14:solidFill>
                    <w14:schemeClr w14:val="tx1"/>
                  </w14:solidFill>
                </w14:textFill>
              </w:rPr>
            </w:pPr>
            <w:r>
              <w:rPr>
                <w:color w:val="000000" w:themeColor="text1"/>
                <w:position w:val="-8"/>
                <w14:textFill>
                  <w14:solidFill>
                    <w14:schemeClr w14:val="tx1"/>
                  </w14:solidFill>
                </w14:textFill>
              </w:rPr>
              <w:object>
                <v:shape id="_x0000_i1082" o:spt="75" type="#_x0000_t75" style="height:14.25pt;width:48pt;" o:ole="t" filled="f" o:preferrelative="t" stroked="f" coordsize="21600,21600">
                  <v:path/>
                  <v:fill on="f" focussize="0,0"/>
                  <v:stroke on="f" joinstyle="miter"/>
                  <v:imagedata r:id="rId149" o:title=""/>
                  <o:lock v:ext="edit" aspectratio="t"/>
                  <w10:wrap type="none"/>
                  <w10:anchorlock/>
                </v:shape>
                <o:OLEObject Type="Embed" ProgID="Equation.DSMT4" ShapeID="_x0000_i1082" DrawAspect="Content" ObjectID="_1468075782" r:id="rId148">
                  <o:LockedField>false</o:LockedField>
                </o:OLEObject>
              </w:object>
            </w:r>
          </w:p>
        </w:tc>
        <w:tc>
          <w:tcPr>
            <w:tcW w:w="1980" w:type="dxa"/>
          </w:tcPr>
          <w:p>
            <w:pPr>
              <w:pStyle w:val="11"/>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3</w:t>
            </w:r>
          </w:p>
        </w:tc>
        <w:tc>
          <w:tcPr>
            <w:tcW w:w="1935" w:type="dxa"/>
          </w:tcPr>
          <w:p>
            <w:pPr>
              <w:pStyle w:val="11"/>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0.06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30" w:type="dxa"/>
            <w:left w:w="30" w:type="dxa"/>
            <w:bottom w:w="30" w:type="dxa"/>
            <w:right w:w="30" w:type="dxa"/>
          </w:tblCellMar>
        </w:tblPrEx>
        <w:tc>
          <w:tcPr>
            <w:tcW w:w="1935" w:type="dxa"/>
          </w:tcPr>
          <w:p>
            <w:pPr>
              <w:pStyle w:val="11"/>
              <w:spacing w:line="360" w:lineRule="auto"/>
              <w:jc w:val="center"/>
              <w:rPr>
                <w:color w:val="000000" w:themeColor="text1"/>
                <w14:textFill>
                  <w14:solidFill>
                    <w14:schemeClr w14:val="tx1"/>
                  </w14:solidFill>
                </w14:textFill>
              </w:rPr>
            </w:pPr>
            <w:r>
              <w:rPr>
                <w:color w:val="000000" w:themeColor="text1"/>
                <w:position w:val="-4"/>
                <w14:textFill>
                  <w14:solidFill>
                    <w14:schemeClr w14:val="tx1"/>
                  </w14:solidFill>
                </w14:textFill>
              </w:rPr>
              <w:object>
                <v:shape id="_x0000_i1083" o:spt="75" type="#_x0000_t75" style="height:12pt;width:11.25pt;" o:ole="t" filled="f" o:preferrelative="t" stroked="f" coordsize="21600,21600">
                  <v:path/>
                  <v:fill on="f" focussize="0,0"/>
                  <v:stroke on="f" joinstyle="miter"/>
                  <v:imagedata r:id="rId151" o:title=""/>
                  <o:lock v:ext="edit" aspectratio="t"/>
                  <w10:wrap type="none"/>
                  <w10:anchorlock/>
                </v:shape>
                <o:OLEObject Type="Embed" ProgID="Equation.DSMT4" ShapeID="_x0000_i1083" DrawAspect="Content" ObjectID="_1468075783" r:id="rId150">
                  <o:LockedField>false</o:LockedField>
                </o:OLEObject>
              </w:object>
            </w:r>
          </w:p>
        </w:tc>
        <w:tc>
          <w:tcPr>
            <w:tcW w:w="1980" w:type="dxa"/>
          </w:tcPr>
          <w:p>
            <w:pPr>
              <w:pStyle w:val="11"/>
              <w:spacing w:line="360" w:lineRule="auto"/>
              <w:jc w:val="center"/>
              <w:rPr>
                <w:color w:val="000000" w:themeColor="text1"/>
                <w14:textFill>
                  <w14:solidFill>
                    <w14:schemeClr w14:val="tx1"/>
                  </w14:solidFill>
                </w14:textFill>
              </w:rPr>
            </w:pPr>
            <w:r>
              <w:rPr>
                <w:color w:val="000000" w:themeColor="text1"/>
                <w:position w:val="-8"/>
                <w14:textFill>
                  <w14:solidFill>
                    <w14:schemeClr w14:val="tx1"/>
                  </w14:solidFill>
                </w14:textFill>
              </w:rPr>
              <w:object>
                <v:shape id="_x0000_i1084" o:spt="75" type="#_x0000_t75" style="height:14.25pt;width:48pt;" o:ole="t" filled="f" o:preferrelative="t" stroked="f" coordsize="21600,21600">
                  <v:path/>
                  <v:fill on="f" focussize="0,0"/>
                  <v:stroke on="f" joinstyle="miter"/>
                  <v:imagedata r:id="rId153" o:title=""/>
                  <o:lock v:ext="edit" aspectratio="t"/>
                  <w10:wrap type="none"/>
                  <w10:anchorlock/>
                </v:shape>
                <o:OLEObject Type="Embed" ProgID="Equation.DSMT4" ShapeID="_x0000_i1084" DrawAspect="Content" ObjectID="_1468075784" r:id="rId152">
                  <o:LockedField>false</o:LockedField>
                </o:OLEObject>
              </w:object>
            </w:r>
          </w:p>
        </w:tc>
        <w:tc>
          <w:tcPr>
            <w:tcW w:w="1980" w:type="dxa"/>
          </w:tcPr>
          <w:p>
            <w:pPr>
              <w:pStyle w:val="11"/>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7</w:t>
            </w:r>
          </w:p>
        </w:tc>
        <w:tc>
          <w:tcPr>
            <w:tcW w:w="1935" w:type="dxa"/>
          </w:tcPr>
          <w:p>
            <w:pPr>
              <w:pStyle w:val="11"/>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0.14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30" w:type="dxa"/>
            <w:left w:w="30" w:type="dxa"/>
            <w:bottom w:w="30" w:type="dxa"/>
            <w:right w:w="30" w:type="dxa"/>
          </w:tblCellMar>
        </w:tblPrEx>
        <w:tc>
          <w:tcPr>
            <w:tcW w:w="1935" w:type="dxa"/>
          </w:tcPr>
          <w:p>
            <w:pPr>
              <w:pStyle w:val="11"/>
              <w:spacing w:line="360" w:lineRule="auto"/>
              <w:jc w:val="center"/>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085" o:spt="75" type="#_x0000_t75" style="height:12.75pt;width:11.25pt;" o:ole="t" filled="f" o:preferrelative="t" stroked="f" coordsize="21600,21600">
                  <v:path/>
                  <v:fill on="f" focussize="0,0"/>
                  <v:stroke on="f" joinstyle="miter"/>
                  <v:imagedata r:id="rId155" o:title=""/>
                  <o:lock v:ext="edit" aspectratio="t"/>
                  <w10:wrap type="none"/>
                  <w10:anchorlock/>
                </v:shape>
                <o:OLEObject Type="Embed" ProgID="Equation.DSMT4" ShapeID="_x0000_i1085" DrawAspect="Content" ObjectID="_1468075785" r:id="rId154">
                  <o:LockedField>false</o:LockedField>
                </o:OLEObject>
              </w:object>
            </w:r>
          </w:p>
        </w:tc>
        <w:tc>
          <w:tcPr>
            <w:tcW w:w="1980" w:type="dxa"/>
          </w:tcPr>
          <w:p>
            <w:pPr>
              <w:pStyle w:val="11"/>
              <w:spacing w:line="360" w:lineRule="auto"/>
              <w:jc w:val="center"/>
              <w:rPr>
                <w:color w:val="000000" w:themeColor="text1"/>
                <w14:textFill>
                  <w14:solidFill>
                    <w14:schemeClr w14:val="tx1"/>
                  </w14:solidFill>
                </w14:textFill>
              </w:rPr>
            </w:pPr>
            <w:r>
              <w:rPr>
                <w:color w:val="000000" w:themeColor="text1"/>
                <w:position w:val="-8"/>
                <w14:textFill>
                  <w14:solidFill>
                    <w14:schemeClr w14:val="tx1"/>
                  </w14:solidFill>
                </w14:textFill>
              </w:rPr>
              <w:object>
                <v:shape id="_x0000_i1086" o:spt="75" type="#_x0000_t75" style="height:14.25pt;width:47.25pt;" o:ole="t" filled="f" o:preferrelative="t" stroked="f" coordsize="21600,21600">
                  <v:path/>
                  <v:fill on="f" focussize="0,0"/>
                  <v:stroke on="f" joinstyle="miter"/>
                  <v:imagedata r:id="rId157" o:title=""/>
                  <o:lock v:ext="edit" aspectratio="t"/>
                  <w10:wrap type="none"/>
                  <w10:anchorlock/>
                </v:shape>
                <o:OLEObject Type="Embed" ProgID="Equation.DSMT4" ShapeID="_x0000_i1086" DrawAspect="Content" ObjectID="_1468075786" r:id="rId156">
                  <o:LockedField>false</o:LockedField>
                </o:OLEObject>
              </w:object>
            </w:r>
          </w:p>
        </w:tc>
        <w:tc>
          <w:tcPr>
            <w:tcW w:w="1980" w:type="dxa"/>
          </w:tcPr>
          <w:p>
            <w:pPr>
              <w:pStyle w:val="11"/>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13</w:t>
            </w:r>
          </w:p>
        </w:tc>
        <w:tc>
          <w:tcPr>
            <w:tcW w:w="1935" w:type="dxa"/>
          </w:tcPr>
          <w:p>
            <w:pPr>
              <w:pStyle w:val="11"/>
              <w:spacing w:line="360" w:lineRule="auto"/>
              <w:jc w:val="center"/>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087" o:spt="75" type="#_x0000_t75" style="height:9.75pt;width:9pt;" o:ole="t" filled="f" o:preferrelative="t" stroked="f" coordsize="21600,21600">
                  <v:path/>
                  <v:fill on="f" focussize="0,0"/>
                  <v:stroke on="f" joinstyle="miter"/>
                  <v:imagedata r:id="rId159" o:title=""/>
                  <o:lock v:ext="edit" aspectratio="t"/>
                  <w10:wrap type="none"/>
                  <w10:anchorlock/>
                </v:shape>
                <o:OLEObject Type="Embed" ProgID="Equation.DSMT4" ShapeID="_x0000_i1087" DrawAspect="Content" ObjectID="_1468075787" r:id="rId158">
                  <o:LockedField>false</o:LockedField>
                </o:OLEObject>
              </w:objec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30" w:type="dxa"/>
            <w:left w:w="30" w:type="dxa"/>
            <w:bottom w:w="30" w:type="dxa"/>
            <w:right w:w="30" w:type="dxa"/>
          </w:tblCellMar>
        </w:tblPrEx>
        <w:tc>
          <w:tcPr>
            <w:tcW w:w="1935" w:type="dxa"/>
          </w:tcPr>
          <w:p>
            <w:pPr>
              <w:pStyle w:val="11"/>
              <w:spacing w:line="360" w:lineRule="auto"/>
              <w:jc w:val="center"/>
              <w:rPr>
                <w:color w:val="000000" w:themeColor="text1"/>
                <w14:textFill>
                  <w14:solidFill>
                    <w14:schemeClr w14:val="tx1"/>
                  </w14:solidFill>
                </w14:textFill>
              </w:rPr>
            </w:pPr>
            <w:r>
              <w:rPr>
                <w:color w:val="000000" w:themeColor="text1"/>
                <w:position w:val="-4"/>
                <w14:textFill>
                  <w14:solidFill>
                    <w14:schemeClr w14:val="tx1"/>
                  </w14:solidFill>
                </w14:textFill>
              </w:rPr>
              <w:object>
                <v:shape id="_x0000_i1088" o:spt="75" type="#_x0000_t75" style="height:12pt;width:12pt;" o:ole="t" filled="f" o:preferrelative="t" stroked="f" coordsize="21600,21600">
                  <v:path/>
                  <v:fill on="f" focussize="0,0"/>
                  <v:stroke on="f" joinstyle="miter"/>
                  <v:imagedata r:id="rId161" o:title=""/>
                  <o:lock v:ext="edit" aspectratio="t"/>
                  <w10:wrap type="none"/>
                  <w10:anchorlock/>
                </v:shape>
                <o:OLEObject Type="Embed" ProgID="Equation.DSMT4" ShapeID="_x0000_i1088" DrawAspect="Content" ObjectID="_1468075788" r:id="rId160">
                  <o:LockedField>false</o:LockedField>
                </o:OLEObject>
              </w:object>
            </w:r>
          </w:p>
        </w:tc>
        <w:tc>
          <w:tcPr>
            <w:tcW w:w="1980" w:type="dxa"/>
          </w:tcPr>
          <w:p>
            <w:pPr>
              <w:pStyle w:val="11"/>
              <w:spacing w:line="360" w:lineRule="auto"/>
              <w:jc w:val="center"/>
              <w:rPr>
                <w:color w:val="000000" w:themeColor="text1"/>
                <w14:textFill>
                  <w14:solidFill>
                    <w14:schemeClr w14:val="tx1"/>
                  </w14:solidFill>
                </w14:textFill>
              </w:rPr>
            </w:pPr>
            <w:r>
              <w:rPr>
                <w:color w:val="000000" w:themeColor="text1"/>
                <w:position w:val="-8"/>
                <w14:textFill>
                  <w14:solidFill>
                    <w14:schemeClr w14:val="tx1"/>
                  </w14:solidFill>
                </w14:textFill>
              </w:rPr>
              <w:object>
                <v:shape id="_x0000_i1089" o:spt="75" type="#_x0000_t75" style="height:14.25pt;width:51pt;" o:ole="t" filled="f" o:preferrelative="t" stroked="f" coordsize="21600,21600">
                  <v:path/>
                  <v:fill on="f" focussize="0,0"/>
                  <v:stroke on="f" joinstyle="miter"/>
                  <v:imagedata r:id="rId163" o:title=""/>
                  <o:lock v:ext="edit" aspectratio="t"/>
                  <w10:wrap type="none"/>
                  <w10:anchorlock/>
                </v:shape>
                <o:OLEObject Type="Embed" ProgID="Equation.DSMT4" ShapeID="_x0000_i1089" DrawAspect="Content" ObjectID="_1468075789" r:id="rId162">
                  <o:LockedField>false</o:LockedField>
                </o:OLEObject>
              </w:object>
            </w:r>
          </w:p>
        </w:tc>
        <w:tc>
          <w:tcPr>
            <w:tcW w:w="1980" w:type="dxa"/>
          </w:tcPr>
          <w:p>
            <w:pPr>
              <w:pStyle w:val="11"/>
              <w:spacing w:line="360" w:lineRule="auto"/>
              <w:jc w:val="center"/>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090" o:spt="75" type="#_x0000_t75" style="height:9.75pt;width:12pt;" o:ole="t" filled="f" o:preferrelative="t" stroked="f" coordsize="21600,21600">
                  <v:path/>
                  <v:fill on="f" focussize="0,0"/>
                  <v:stroke on="f" joinstyle="miter"/>
                  <v:imagedata r:id="rId165" o:title=""/>
                  <o:lock v:ext="edit" aspectratio="t"/>
                  <w10:wrap type="none"/>
                  <w10:anchorlock/>
                </v:shape>
                <o:OLEObject Type="Embed" ProgID="Equation.DSMT4" ShapeID="_x0000_i1090" DrawAspect="Content" ObjectID="_1468075790" r:id="rId164">
                  <o:LockedField>false</o:LockedField>
                </o:OLEObject>
              </w:object>
            </w:r>
          </w:p>
        </w:tc>
        <w:tc>
          <w:tcPr>
            <w:tcW w:w="1935" w:type="dxa"/>
          </w:tcPr>
          <w:p>
            <w:pPr>
              <w:pStyle w:val="11"/>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0.46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30" w:type="dxa"/>
            <w:left w:w="30" w:type="dxa"/>
            <w:bottom w:w="30" w:type="dxa"/>
            <w:right w:w="30" w:type="dxa"/>
          </w:tblCellMar>
        </w:tblPrEx>
        <w:tc>
          <w:tcPr>
            <w:tcW w:w="1935" w:type="dxa"/>
          </w:tcPr>
          <w:p>
            <w:pPr>
              <w:pStyle w:val="11"/>
              <w:spacing w:line="360" w:lineRule="auto"/>
              <w:jc w:val="center"/>
              <w:rPr>
                <w:color w:val="000000" w:themeColor="text1"/>
                <w14:textFill>
                  <w14:solidFill>
                    <w14:schemeClr w14:val="tx1"/>
                  </w14:solidFill>
                </w14:textFill>
              </w:rPr>
            </w:pPr>
            <w:r>
              <w:rPr>
                <w:color w:val="000000" w:themeColor="text1"/>
                <w:position w:val="-4"/>
                <w14:textFill>
                  <w14:solidFill>
                    <w14:schemeClr w14:val="tx1"/>
                  </w14:solidFill>
                </w14:textFill>
              </w:rPr>
              <w:object>
                <v:shape id="_x0000_i1091" o:spt="75" type="#_x0000_t75" style="height:12pt;width:11.25pt;" o:ole="t" filled="f" o:preferrelative="t" stroked="f" coordsize="21600,21600">
                  <v:path/>
                  <v:fill on="f" focussize="0,0"/>
                  <v:stroke on="f" joinstyle="miter"/>
                  <v:imagedata r:id="rId167" o:title=""/>
                  <o:lock v:ext="edit" aspectratio="t"/>
                  <w10:wrap type="none"/>
                  <w10:anchorlock/>
                </v:shape>
                <o:OLEObject Type="Embed" ProgID="Equation.DSMT4" ShapeID="_x0000_i1091" DrawAspect="Content" ObjectID="_1468075791" r:id="rId166">
                  <o:LockedField>false</o:LockedField>
                </o:OLEObject>
              </w:object>
            </w:r>
          </w:p>
        </w:tc>
        <w:tc>
          <w:tcPr>
            <w:tcW w:w="1980" w:type="dxa"/>
          </w:tcPr>
          <w:p>
            <w:pPr>
              <w:pStyle w:val="11"/>
              <w:spacing w:line="360" w:lineRule="auto"/>
              <w:jc w:val="center"/>
              <w:rPr>
                <w:color w:val="000000" w:themeColor="text1"/>
                <w14:textFill>
                  <w14:solidFill>
                    <w14:schemeClr w14:val="tx1"/>
                  </w14:solidFill>
                </w14:textFill>
              </w:rPr>
            </w:pPr>
            <w:r>
              <w:rPr>
                <w:color w:val="000000" w:themeColor="text1"/>
                <w:position w:val="-8"/>
                <w14:textFill>
                  <w14:solidFill>
                    <w14:schemeClr w14:val="tx1"/>
                  </w14:solidFill>
                </w14:textFill>
              </w:rPr>
              <w:object>
                <v:shape id="_x0000_i1092" o:spt="75" type="#_x0000_t75" style="height:14.25pt;width:56.25pt;" o:ole="t" filled="f" o:preferrelative="t" stroked="f" coordsize="21600,21600">
                  <v:path/>
                  <v:fill on="f" focussize="0,0"/>
                  <v:stroke on="f" joinstyle="miter"/>
                  <v:imagedata r:id="rId169" o:title=""/>
                  <o:lock v:ext="edit" aspectratio="t"/>
                  <w10:wrap type="none"/>
                  <w10:anchorlock/>
                </v:shape>
                <o:OLEObject Type="Embed" ProgID="Equation.DSMT4" ShapeID="_x0000_i1092" DrawAspect="Content" ObjectID="_1468075792" r:id="rId168">
                  <o:LockedField>false</o:LockedField>
                </o:OLEObject>
              </w:object>
            </w:r>
          </w:p>
        </w:tc>
        <w:tc>
          <w:tcPr>
            <w:tcW w:w="1980" w:type="dxa"/>
          </w:tcPr>
          <w:p>
            <w:pPr>
              <w:pStyle w:val="11"/>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4</w:t>
            </w:r>
          </w:p>
        </w:tc>
        <w:tc>
          <w:tcPr>
            <w:tcW w:w="1935" w:type="dxa"/>
          </w:tcPr>
          <w:p>
            <w:pPr>
              <w:pStyle w:val="11"/>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0.08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30" w:type="dxa"/>
            <w:left w:w="30" w:type="dxa"/>
            <w:bottom w:w="30" w:type="dxa"/>
            <w:right w:w="30" w:type="dxa"/>
          </w:tblCellMar>
        </w:tblPrEx>
        <w:tc>
          <w:tcPr>
            <w:tcW w:w="3915" w:type="dxa"/>
            <w:gridSpan w:val="2"/>
          </w:tcPr>
          <w:p>
            <w:pPr>
              <w:pStyle w:val="11"/>
              <w:spacing w:line="360" w:lineRule="auto"/>
              <w:jc w:val="center"/>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合计</w:t>
            </w:r>
          </w:p>
        </w:tc>
        <w:tc>
          <w:tcPr>
            <w:tcW w:w="1980" w:type="dxa"/>
          </w:tcPr>
          <w:p>
            <w:pPr>
              <w:pStyle w:val="11"/>
              <w:spacing w:line="360" w:lineRule="auto"/>
              <w:jc w:val="center"/>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093" o:spt="75" type="#_x0000_t75" style="height:12.75pt;width:9pt;" o:ole="t" filled="f" o:preferrelative="t" stroked="f" coordsize="21600,21600">
                  <v:path/>
                  <v:fill on="f" focussize="0,0"/>
                  <v:stroke on="f" joinstyle="miter"/>
                  <v:imagedata r:id="rId171" o:title=""/>
                  <o:lock v:ext="edit" aspectratio="t"/>
                  <w10:wrap type="none"/>
                  <w10:anchorlock/>
                </v:shape>
                <o:OLEObject Type="Embed" ProgID="Equation.DSMT4" ShapeID="_x0000_i1093" DrawAspect="Content" ObjectID="_1468075793" r:id="rId170">
                  <o:LockedField>false</o:LockedField>
                </o:OLEObject>
              </w:object>
            </w:r>
          </w:p>
        </w:tc>
        <w:tc>
          <w:tcPr>
            <w:tcW w:w="1935" w:type="dxa"/>
          </w:tcPr>
          <w:p>
            <w:pPr>
              <w:pStyle w:val="11"/>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1</w:t>
            </w:r>
          </w:p>
        </w:tc>
      </w:tr>
    </w:tbl>
    <w:p>
      <w:pPr>
        <w:pStyle w:val="11"/>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请根据以上信息，解决下列问题：</w:t>
      </w:r>
    </w:p>
    <w:p>
      <w:pPr>
        <w:pStyle w:val="11"/>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）频数分布表中，</w:t>
      </w:r>
      <w:r>
        <w:rPr>
          <w:color w:val="000000" w:themeColor="text1"/>
          <w:position w:val="-6"/>
          <w14:textFill>
            <w14:solidFill>
              <w14:schemeClr w14:val="tx1"/>
            </w14:solidFill>
          </w14:textFill>
        </w:rPr>
        <w:object>
          <v:shape id="_x0000_i1094" o:spt="75" type="#_x0000_t75" style="height:9.75pt;width:18pt;" o:ole="t" filled="f" o:preferrelative="t" stroked="f" coordsize="21600,21600">
            <v:path/>
            <v:fill on="f" focussize="0,0"/>
            <v:stroke on="f" joinstyle="miter"/>
            <v:imagedata r:id="rId173" o:title=""/>
            <o:lock v:ext="edit" aspectratio="t"/>
            <w10:wrap type="none"/>
            <w10:anchorlock/>
          </v:shape>
          <o:OLEObject Type="Embed" ProgID="Equation.DSMT4" ShapeID="_x0000_i1094" DrawAspect="Content" ObjectID="_1468075794" r:id="rId172">
            <o:LockedField>false</o:LockedField>
          </o:OLEObject>
        </w:object>
      </w:r>
      <w:r>
        <w:rPr>
          <w:rFonts w:hint="eastAsia" w:ascii="Times New Roman" w:hAnsi="Times New Roman" w:eastAsia="新宋体"/>
          <w:color w:val="000000" w:themeColor="text1"/>
          <w:szCs w:val="21"/>
          <w:u w:val="single"/>
          <w14:textFill>
            <w14:solidFill>
              <w14:schemeClr w14:val="tx1"/>
            </w14:solidFill>
          </w14:textFill>
        </w:rPr>
        <w:t>　　</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95" o:spt="75" type="#_x0000_t75" style="height:12.75pt;width:17.25pt;" o:ole="t" filled="f" o:preferrelative="t" stroked="f" coordsize="21600,21600">
            <v:path/>
            <v:fill on="f" focussize="0,0"/>
            <v:stroke on="f" joinstyle="miter"/>
            <v:imagedata r:id="rId175" o:title=""/>
            <o:lock v:ext="edit" aspectratio="t"/>
            <w10:wrap type="none"/>
            <w10:anchorlock/>
          </v:shape>
          <o:OLEObject Type="Embed" ProgID="Equation.DSMT4" ShapeID="_x0000_i1095" DrawAspect="Content" ObjectID="_1468075795" r:id="rId174">
            <o:LockedField>false</o:LockedField>
          </o:OLEObject>
        </w:object>
      </w:r>
      <w:r>
        <w:rPr>
          <w:rFonts w:hint="eastAsia" w:ascii="Times New Roman" w:hAnsi="Times New Roman" w:eastAsia="新宋体"/>
          <w:color w:val="000000" w:themeColor="text1"/>
          <w:szCs w:val="21"/>
          <w:u w:val="single"/>
          <w14:textFill>
            <w14:solidFill>
              <w14:schemeClr w14:val="tx1"/>
            </w14:solidFill>
          </w14:textFill>
        </w:rPr>
        <w:t>　　</w:t>
      </w:r>
      <w:r>
        <w:rPr>
          <w:rFonts w:hint="eastAsia" w:ascii="Times New Roman" w:hAnsi="Times New Roman" w:eastAsia="新宋体"/>
          <w:color w:val="000000" w:themeColor="text1"/>
          <w:szCs w:val="21"/>
          <w14:textFill>
            <w14:solidFill>
              <w14:schemeClr w14:val="tx1"/>
            </w14:solidFill>
          </w14:textFill>
        </w:rPr>
        <w:t>；</w:t>
      </w:r>
    </w:p>
    <w:p>
      <w:pPr>
        <w:pStyle w:val="11"/>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）补全频数分布直方图；</w:t>
      </w:r>
    </w:p>
    <w:p>
      <w:pPr>
        <w:pStyle w:val="11"/>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3</w:t>
      </w:r>
      <w:r>
        <w:rPr>
          <w:rFonts w:hint="eastAsia" w:ascii="Times New Roman" w:hAnsi="Times New Roman" w:eastAsia="新宋体"/>
          <w:color w:val="000000" w:themeColor="text1"/>
          <w:szCs w:val="21"/>
          <w14:textFill>
            <w14:solidFill>
              <w14:schemeClr w14:val="tx1"/>
            </w14:solidFill>
          </w14:textFill>
        </w:rPr>
        <w:t>）如果该季度销量不低于</w:t>
      </w:r>
      <w:r>
        <w:rPr>
          <w:rFonts w:ascii="Times New Roman" w:hAnsi="Times New Roman" w:eastAsia="新宋体"/>
          <w:color w:val="000000" w:themeColor="text1"/>
          <w:szCs w:val="21"/>
          <w14:textFill>
            <w14:solidFill>
              <w14:schemeClr w14:val="tx1"/>
            </w14:solidFill>
          </w14:textFill>
        </w:rPr>
        <w:t>80</w:t>
      </w:r>
      <w:r>
        <w:rPr>
          <w:rFonts w:hint="eastAsia" w:ascii="Times New Roman" w:hAnsi="Times New Roman" w:eastAsia="新宋体"/>
          <w:color w:val="000000" w:themeColor="text1"/>
          <w:szCs w:val="21"/>
          <w14:textFill>
            <w14:solidFill>
              <w14:schemeClr w14:val="tx1"/>
            </w14:solidFill>
          </w14:textFill>
        </w:rPr>
        <w:t>件的销售人员将被评为“优秀员工”，试估计该季度被评为“优秀员工”的人数．</w:t>
      </w:r>
    </w:p>
    <w:p>
      <w:pPr>
        <w:pStyle w:val="11"/>
        <w:spacing w:line="360" w:lineRule="auto"/>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2545080" cy="1714500"/>
            <wp:effectExtent l="0" t="0" r="7620" b="0"/>
            <wp:docPr id="17" name="图片 1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菁优网：http://www.jyeoo.com"/>
                    <pic:cNvPicPr>
                      <a:picLocks noChangeAspect="1" noChangeArrowheads="1"/>
                    </pic:cNvPicPr>
                  </pic:nvPicPr>
                  <pic:blipFill>
                    <a:blip r:embed="rId176">
                      <a:extLst>
                        <a:ext uri="{28A0092B-C50C-407E-A947-70E740481C1C}">
                          <a14:useLocalDpi xmlns:a14="http://schemas.microsoft.com/office/drawing/2010/main" val="0"/>
                        </a:ext>
                      </a:extLst>
                    </a:blip>
                    <a:srcRect/>
                    <a:stretch>
                      <a:fillRect/>
                    </a:stretch>
                  </pic:blipFill>
                  <pic:spPr>
                    <a:xfrm>
                      <a:off x="0" y="0"/>
                      <a:ext cx="2545080" cy="1714500"/>
                    </a:xfrm>
                    <a:prstGeom prst="rect">
                      <a:avLst/>
                    </a:prstGeom>
                    <a:noFill/>
                    <a:ln>
                      <a:noFill/>
                    </a:ln>
                  </pic:spPr>
                </pic:pic>
              </a:graphicData>
            </a:graphic>
          </wp:inline>
        </w:drawing>
      </w:r>
    </w:p>
    <w:p>
      <w:pPr>
        <w:rPr>
          <w:b/>
          <w:color w:val="000000" w:themeColor="text1"/>
          <w14:textFill>
            <w14:solidFill>
              <w14:schemeClr w14:val="tx1"/>
            </w14:solidFill>
          </w14:textFill>
        </w:rPr>
      </w:pPr>
    </w:p>
    <w:p>
      <w:pPr>
        <w:pStyle w:val="12"/>
        <w:spacing w:line="360" w:lineRule="auto"/>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）由频数除以相应的频率求出</w:t>
      </w:r>
      <w:r>
        <w:rPr>
          <w:color w:val="000000" w:themeColor="text1"/>
          <w:position w:val="-6"/>
          <w14:textFill>
            <w14:solidFill>
              <w14:schemeClr w14:val="tx1"/>
            </w14:solidFill>
          </w14:textFill>
        </w:rPr>
        <w:object>
          <v:shape id="_x0000_i1096" o:spt="75" type="#_x0000_t75" style="height:12.75pt;width:9pt;" o:ole="t" filled="f" o:preferrelative="t" stroked="f" coordsize="21600,21600">
            <v:path/>
            <v:fill on="f" focussize="0,0"/>
            <v:stroke on="f" joinstyle="miter"/>
            <v:imagedata r:id="rId178" o:title=""/>
            <o:lock v:ext="edit" aspectratio="t"/>
            <w10:wrap type="none"/>
            <w10:anchorlock/>
          </v:shape>
          <o:OLEObject Type="Embed" ProgID="Equation.DSMT4" ShapeID="_x0000_i1096" DrawAspect="Content" ObjectID="_1468075796" r:id="rId177">
            <o:LockedField>false</o:LockedField>
          </o:OLEObject>
        </w:object>
      </w:r>
      <w:r>
        <w:rPr>
          <w:rFonts w:hint="eastAsia" w:ascii="Times New Roman" w:hAnsi="Times New Roman" w:eastAsia="新宋体"/>
          <w:color w:val="000000" w:themeColor="text1"/>
          <w:szCs w:val="21"/>
          <w14:textFill>
            <w14:solidFill>
              <w14:schemeClr w14:val="tx1"/>
            </w14:solidFill>
          </w14:textFill>
        </w:rPr>
        <w:t>的值，进而确定出</w:t>
      </w:r>
      <w:r>
        <w:rPr>
          <w:color w:val="000000" w:themeColor="text1"/>
          <w:position w:val="-6"/>
          <w14:textFill>
            <w14:solidFill>
              <w14:schemeClr w14:val="tx1"/>
            </w14:solidFill>
          </w14:textFill>
        </w:rPr>
        <w:object>
          <v:shape id="_x0000_i1097" o:spt="75" type="#_x0000_t75" style="height:9.75pt;width:9pt;" o:ole="t" filled="f" o:preferrelative="t" stroked="f" coordsize="21600,21600">
            <v:path/>
            <v:fill on="f" focussize="0,0"/>
            <v:stroke on="f" joinstyle="miter"/>
            <v:imagedata r:id="rId180" o:title=""/>
            <o:lock v:ext="edit" aspectratio="t"/>
            <w10:wrap type="none"/>
            <w10:anchorlock/>
          </v:shape>
          <o:OLEObject Type="Embed" ProgID="Equation.DSMT4" ShapeID="_x0000_i1097" DrawAspect="Content" ObjectID="_1468075797" r:id="rId179">
            <o:LockedField>false</o:LockedField>
          </o:OLEObject>
        </w:object>
      </w:r>
      <w:r>
        <w:rPr>
          <w:rFonts w:hint="eastAsia" w:ascii="Times New Roman" w:hAnsi="Times New Roman" w:eastAsia="新宋体"/>
          <w:color w:val="000000" w:themeColor="text1"/>
          <w:szCs w:val="21"/>
          <w14:textFill>
            <w14:solidFill>
              <w14:schemeClr w14:val="tx1"/>
            </w14:solidFill>
          </w14:textFill>
        </w:rPr>
        <w:t>的值即可；</w:t>
      </w:r>
    </w:p>
    <w:p>
      <w:pPr>
        <w:pStyle w:val="12"/>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）补全频数分布直方图即可；</w:t>
      </w:r>
    </w:p>
    <w:p>
      <w:pPr>
        <w:pStyle w:val="12"/>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3</w:t>
      </w:r>
      <w:r>
        <w:rPr>
          <w:rFonts w:hint="eastAsia" w:ascii="Times New Roman" w:hAnsi="Times New Roman" w:eastAsia="新宋体"/>
          <w:color w:val="000000" w:themeColor="text1"/>
          <w:szCs w:val="21"/>
          <w14:textFill>
            <w14:solidFill>
              <w14:schemeClr w14:val="tx1"/>
            </w14:solidFill>
          </w14:textFill>
        </w:rPr>
        <w:t>）求出不低于</w:t>
      </w:r>
      <w:r>
        <w:rPr>
          <w:rFonts w:ascii="Times New Roman" w:hAnsi="Times New Roman" w:eastAsia="新宋体"/>
          <w:color w:val="000000" w:themeColor="text1"/>
          <w:szCs w:val="21"/>
          <w14:textFill>
            <w14:solidFill>
              <w14:schemeClr w14:val="tx1"/>
            </w14:solidFill>
          </w14:textFill>
        </w:rPr>
        <w:t>80</w:t>
      </w:r>
      <w:r>
        <w:rPr>
          <w:rFonts w:hint="eastAsia" w:ascii="Times New Roman" w:hAnsi="Times New Roman" w:eastAsia="新宋体"/>
          <w:color w:val="000000" w:themeColor="text1"/>
          <w:szCs w:val="21"/>
          <w14:textFill>
            <w14:solidFill>
              <w14:schemeClr w14:val="tx1"/>
            </w14:solidFill>
          </w14:textFill>
        </w:rPr>
        <w:t>件销售人员占的百分比，乘以</w:t>
      </w:r>
      <w:r>
        <w:rPr>
          <w:rFonts w:ascii="Times New Roman" w:hAnsi="Times New Roman" w:eastAsia="新宋体"/>
          <w:color w:val="000000" w:themeColor="text1"/>
          <w:szCs w:val="21"/>
          <w14:textFill>
            <w14:solidFill>
              <w14:schemeClr w14:val="tx1"/>
            </w14:solidFill>
          </w14:textFill>
        </w:rPr>
        <w:t>400</w:t>
      </w:r>
      <w:r>
        <w:rPr>
          <w:rFonts w:hint="eastAsia" w:ascii="Times New Roman" w:hAnsi="Times New Roman" w:eastAsia="新宋体"/>
          <w:color w:val="000000" w:themeColor="text1"/>
          <w:szCs w:val="21"/>
          <w14:textFill>
            <w14:solidFill>
              <w14:schemeClr w14:val="tx1"/>
            </w14:solidFill>
          </w14:textFill>
        </w:rPr>
        <w:t>即可得到结果．</w:t>
      </w:r>
    </w:p>
    <w:p>
      <w:pPr>
        <w:pStyle w:val="13"/>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）根据题意得：</w:t>
      </w:r>
      <w:r>
        <w:rPr>
          <w:color w:val="000000" w:themeColor="text1"/>
          <w:position w:val="-6"/>
          <w14:textFill>
            <w14:solidFill>
              <w14:schemeClr w14:val="tx1"/>
            </w14:solidFill>
          </w14:textFill>
        </w:rPr>
        <w:object>
          <v:shape id="_x0000_i1098" o:spt="75" type="#_x0000_t75" style="height:12.75pt;width:72.75pt;" o:ole="t" filled="f" o:preferrelative="t" stroked="f" coordsize="21600,21600">
            <v:path/>
            <v:fill on="f" focussize="0,0"/>
            <v:stroke on="f" joinstyle="miter"/>
            <v:imagedata r:id="rId182" o:title=""/>
            <o:lock v:ext="edit" aspectratio="t"/>
            <w10:wrap type="none"/>
            <w10:anchorlock/>
          </v:shape>
          <o:OLEObject Type="Embed" ProgID="Equation.DSMT4" ShapeID="_x0000_i1098" DrawAspect="Content" ObjectID="_1468075798" r:id="rId18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22"/>
          <w14:textFill>
            <w14:solidFill>
              <w14:schemeClr w14:val="tx1"/>
            </w14:solidFill>
          </w14:textFill>
        </w:rPr>
        <w:object>
          <v:shape id="_x0000_i1099" o:spt="75" type="#_x0000_t75" style="height:27.75pt;width:60.75pt;" o:ole="t" filled="f" o:preferrelative="t" stroked="f" coordsize="21600,21600">
            <v:path/>
            <v:fill on="f" focussize="0,0"/>
            <v:stroke on="f" joinstyle="miter"/>
            <v:imagedata r:id="rId184" o:title=""/>
            <o:lock v:ext="edit" aspectratio="t"/>
            <w10:wrap type="none"/>
            <w10:anchorlock/>
          </v:shape>
          <o:OLEObject Type="Embed" ProgID="Equation.DSMT4" ShapeID="_x0000_i1099" DrawAspect="Content" ObjectID="_1468075799" r:id="rId18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3"/>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故答案为：</w:t>
      </w:r>
      <w:r>
        <w:rPr>
          <w:rFonts w:ascii="Times New Roman" w:hAnsi="Times New Roman" w:eastAsia="新宋体"/>
          <w:color w:val="000000" w:themeColor="text1"/>
          <w:szCs w:val="21"/>
          <w14:textFill>
            <w14:solidFill>
              <w14:schemeClr w14:val="tx1"/>
            </w14:solidFill>
          </w14:textFill>
        </w:rPr>
        <w:t>0.26</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50</w:t>
      </w:r>
      <w:r>
        <w:rPr>
          <w:rFonts w:hint="eastAsia" w:ascii="Times New Roman" w:hAnsi="Times New Roman" w:eastAsia="新宋体"/>
          <w:color w:val="000000" w:themeColor="text1"/>
          <w:szCs w:val="21"/>
          <w14:textFill>
            <w14:solidFill>
              <w14:schemeClr w14:val="tx1"/>
            </w14:solidFill>
          </w14:textFill>
        </w:rPr>
        <w:t>；</w:t>
      </w:r>
    </w:p>
    <w:p>
      <w:pPr>
        <w:pStyle w:val="13"/>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）根据题意得：</w:t>
      </w:r>
      <w:r>
        <w:rPr>
          <w:color w:val="000000" w:themeColor="text1"/>
          <w:position w:val="-6"/>
          <w14:textFill>
            <w14:solidFill>
              <w14:schemeClr w14:val="tx1"/>
            </w14:solidFill>
          </w14:textFill>
        </w:rPr>
        <w:object>
          <v:shape id="_x0000_i1100" o:spt="75" type="#_x0000_t75" style="height:12.75pt;width:80.25pt;" o:ole="t" filled="f" o:preferrelative="t" stroked="f" coordsize="21600,21600">
            <v:path/>
            <v:fill on="f" focussize="0,0"/>
            <v:stroke on="f" joinstyle="miter"/>
            <v:imagedata r:id="rId186" o:title=""/>
            <o:lock v:ext="edit" aspectratio="t"/>
            <w10:wrap type="none"/>
            <w10:anchorlock/>
          </v:shape>
          <o:OLEObject Type="Embed" ProgID="Equation.DSMT4" ShapeID="_x0000_i1100" DrawAspect="Content" ObjectID="_1468075800" r:id="rId18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3"/>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补全频数分布图，如图所示：</w:t>
      </w:r>
    </w:p>
    <w:p>
      <w:pPr>
        <w:pStyle w:val="13"/>
        <w:spacing w:line="360" w:lineRule="auto"/>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2545080" cy="1714500"/>
            <wp:effectExtent l="0" t="0" r="7620" b="0"/>
            <wp:docPr id="18" name="图片 1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菁优网：http://www.jyeoo.com"/>
                    <pic:cNvPicPr>
                      <a:picLocks noChangeAspect="1" noChangeArrowheads="1"/>
                    </pic:cNvPicPr>
                  </pic:nvPicPr>
                  <pic:blipFill>
                    <a:blip r:embed="rId187">
                      <a:extLst>
                        <a:ext uri="{28A0092B-C50C-407E-A947-70E740481C1C}">
                          <a14:useLocalDpi xmlns:a14="http://schemas.microsoft.com/office/drawing/2010/main" val="0"/>
                        </a:ext>
                      </a:extLst>
                    </a:blip>
                    <a:srcRect/>
                    <a:stretch>
                      <a:fillRect/>
                    </a:stretch>
                  </pic:blipFill>
                  <pic:spPr>
                    <a:xfrm>
                      <a:off x="0" y="0"/>
                      <a:ext cx="2545080" cy="1714500"/>
                    </a:xfrm>
                    <a:prstGeom prst="rect">
                      <a:avLst/>
                    </a:prstGeom>
                    <a:noFill/>
                    <a:ln>
                      <a:noFill/>
                    </a:ln>
                  </pic:spPr>
                </pic:pic>
              </a:graphicData>
            </a:graphic>
          </wp:inline>
        </w:drawing>
      </w:r>
    </w:p>
    <w:p>
      <w:pPr>
        <w:pStyle w:val="13"/>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3</w:t>
      </w:r>
      <w:r>
        <w:rPr>
          <w:rFonts w:hint="eastAsia" w:ascii="Times New Roman" w:hAnsi="Times New Roman" w:eastAsia="新宋体"/>
          <w:color w:val="000000" w:themeColor="text1"/>
          <w:szCs w:val="21"/>
          <w14:textFill>
            <w14:solidFill>
              <w14:schemeClr w14:val="tx1"/>
            </w14:solidFill>
          </w14:textFill>
        </w:rPr>
        <w:t>）根据题意得：</w:t>
      </w:r>
      <w:r>
        <w:rPr>
          <w:color w:val="000000" w:themeColor="text1"/>
          <w:position w:val="-10"/>
          <w14:textFill>
            <w14:solidFill>
              <w14:schemeClr w14:val="tx1"/>
            </w14:solidFill>
          </w14:textFill>
        </w:rPr>
        <w:object>
          <v:shape id="_x0000_i1101" o:spt="75" type="#_x0000_t75" style="height:15pt;width:108pt;" o:ole="t" filled="f" o:preferrelative="t" stroked="f" coordsize="21600,21600">
            <v:path/>
            <v:fill on="f" focussize="0,0"/>
            <v:stroke on="f" joinstyle="miter"/>
            <v:imagedata r:id="rId189" o:title=""/>
            <o:lock v:ext="edit" aspectratio="t"/>
            <w10:wrap type="none"/>
            <w10:anchorlock/>
          </v:shape>
          <o:OLEObject Type="Embed" ProgID="Equation.DSMT4" ShapeID="_x0000_i1101" DrawAspect="Content" ObjectID="_1468075801" r:id="rId188">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3"/>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则该季度被评为“优秀员工”的人数为</w:t>
      </w:r>
      <w:r>
        <w:rPr>
          <w:rFonts w:ascii="Times New Roman" w:hAnsi="Times New Roman" w:eastAsia="新宋体"/>
          <w:color w:val="000000" w:themeColor="text1"/>
          <w:szCs w:val="21"/>
          <w14:textFill>
            <w14:solidFill>
              <w14:schemeClr w14:val="tx1"/>
            </w14:solidFill>
          </w14:textFill>
        </w:rPr>
        <w:t>216</w:t>
      </w:r>
      <w:r>
        <w:rPr>
          <w:rFonts w:hint="eastAsia" w:ascii="Times New Roman" w:hAnsi="Times New Roman" w:eastAsia="新宋体"/>
          <w:color w:val="000000" w:themeColor="text1"/>
          <w:szCs w:val="21"/>
          <w14:textFill>
            <w14:solidFill>
              <w14:schemeClr w14:val="tx1"/>
            </w14:solidFill>
          </w14:textFill>
        </w:rPr>
        <w:t>人．</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频数（率</w:t>
      </w:r>
      <w:r>
        <w:rPr>
          <w:color w:val="000000" w:themeColor="text1"/>
          <w:position w:val="-10"/>
          <w14:textFill>
            <w14:solidFill>
              <w14:schemeClr w14:val="tx1"/>
            </w14:solidFill>
          </w14:textFill>
        </w:rPr>
        <w:object>
          <v:shape id="_x0000_i1102" o:spt="75" type="#_x0000_t75" style="height:15pt;width:6.75pt;" o:ole="t" filled="f" o:preferrelative="t" stroked="f" coordsize="21600,21600">
            <v:path/>
            <v:fill on="f" focussize="0,0"/>
            <v:stroke on="f" joinstyle="miter"/>
            <v:imagedata r:id="rId191" o:title=""/>
            <o:lock v:ext="edit" aspectratio="t"/>
            <w10:wrap type="none"/>
            <w10:anchorlock/>
          </v:shape>
          <o:OLEObject Type="Embed" ProgID="Equation.DSMT4" ShapeID="_x0000_i1102" DrawAspect="Content" ObjectID="_1468075802" r:id="rId190">
            <o:LockedField>false</o:LockedField>
          </o:OLEObject>
        </w:object>
      </w:r>
      <w:r>
        <w:rPr>
          <w:rFonts w:hint="eastAsia" w:eastAsia="新宋体"/>
          <w:color w:val="000000" w:themeColor="text1"/>
          <w:szCs w:val="21"/>
          <w14:textFill>
            <w14:solidFill>
              <w14:schemeClr w14:val="tx1"/>
            </w14:solidFill>
          </w14:textFill>
        </w:rPr>
        <w:t>分布直方图；用样本估计总体</w:t>
      </w:r>
    </w:p>
    <w:p>
      <w:pPr>
        <w:rPr>
          <w:b/>
          <w:color w:val="000000" w:themeColor="text1"/>
          <w14:textFill>
            <w14:solidFill>
              <w14:schemeClr w14:val="tx1"/>
            </w14:solidFill>
          </w14:textFill>
        </w:rPr>
      </w:pPr>
    </w:p>
    <w:p>
      <w:pPr>
        <w:rPr>
          <w:b/>
          <w:color w:val="000000" w:themeColor="text1"/>
          <w14:textFill>
            <w14:solidFill>
              <w14:schemeClr w14:val="tx1"/>
            </w14:solidFill>
          </w14:textFill>
        </w:rPr>
      </w:pPr>
    </w:p>
    <w:p>
      <w:pPr>
        <w:pStyle w:val="14"/>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12.</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江苏扬州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21</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8</w:t>
      </w:r>
      <w:r>
        <w:rPr>
          <w:rFonts w:hint="eastAsia"/>
          <w:color w:val="000000" w:themeColor="text1"/>
          <w:kern w:val="0"/>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扬州市“五个一百工程“在各校普遍开展，为了了解某校学生每天课外阅读所用的时间情况，从该校学生中随机抽取了部分学生进行问卷调查，并将结果绘制成如图不完整的频数分布表和频数分布直方图．</w:t>
      </w:r>
    </w:p>
    <w:tbl>
      <w:tblPr>
        <w:tblStyle w:val="4"/>
        <w:tblW w:w="8505"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30" w:type="dxa"/>
          <w:left w:w="30" w:type="dxa"/>
          <w:bottom w:w="30" w:type="dxa"/>
          <w:right w:w="30" w:type="dxa"/>
        </w:tblCellMar>
      </w:tblPr>
      <w:tblGrid>
        <w:gridCol w:w="2835"/>
        <w:gridCol w:w="2835"/>
        <w:gridCol w:w="283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30" w:type="dxa"/>
            <w:left w:w="30" w:type="dxa"/>
            <w:bottom w:w="30" w:type="dxa"/>
            <w:right w:w="30" w:type="dxa"/>
          </w:tblCellMar>
        </w:tblPrEx>
        <w:tc>
          <w:tcPr>
            <w:tcW w:w="2835" w:type="dxa"/>
          </w:tcPr>
          <w:p>
            <w:pPr>
              <w:pStyle w:val="14"/>
              <w:spacing w:line="360" w:lineRule="auto"/>
              <w:jc w:val="center"/>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每天课外阅读时间</w:t>
            </w:r>
            <w:r>
              <w:rPr>
                <w:color w:val="000000" w:themeColor="text1"/>
                <w:position w:val="-6"/>
                <w14:textFill>
                  <w14:solidFill>
                    <w14:schemeClr w14:val="tx1"/>
                  </w14:solidFill>
                </w14:textFill>
              </w:rPr>
              <w:object>
                <v:shape id="_x0000_i1103" o:spt="75" type="#_x0000_t75" style="height:13.5pt;width:19.5pt;" o:ole="t" filled="f" o:preferrelative="t" stroked="f" coordsize="21600,21600">
                  <v:path/>
                  <v:fill on="f" focussize="0,0"/>
                  <v:stroke on="f" joinstyle="miter"/>
                  <v:imagedata r:id="rId193" o:title=""/>
                  <o:lock v:ext="edit" aspectratio="t"/>
                  <w10:wrap type="none"/>
                  <w10:anchorlock/>
                </v:shape>
                <o:OLEObject Type="Embed" ProgID="Equation.DSMT4" ShapeID="_x0000_i1103" DrawAspect="Content" ObjectID="_1468075803" r:id="rId192">
                  <o:LockedField>false</o:LockedField>
                </o:OLEObject>
              </w:object>
            </w:r>
          </w:p>
        </w:tc>
        <w:tc>
          <w:tcPr>
            <w:tcW w:w="2835" w:type="dxa"/>
          </w:tcPr>
          <w:p>
            <w:pPr>
              <w:pStyle w:val="14"/>
              <w:spacing w:line="360" w:lineRule="auto"/>
              <w:jc w:val="center"/>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频数</w:t>
            </w:r>
          </w:p>
        </w:tc>
        <w:tc>
          <w:tcPr>
            <w:tcW w:w="2835" w:type="dxa"/>
          </w:tcPr>
          <w:p>
            <w:pPr>
              <w:pStyle w:val="14"/>
              <w:spacing w:line="360" w:lineRule="auto"/>
              <w:jc w:val="center"/>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频率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30" w:type="dxa"/>
            <w:left w:w="30" w:type="dxa"/>
            <w:bottom w:w="30" w:type="dxa"/>
            <w:right w:w="30" w:type="dxa"/>
          </w:tblCellMar>
        </w:tblPrEx>
        <w:tc>
          <w:tcPr>
            <w:tcW w:w="2835" w:type="dxa"/>
          </w:tcPr>
          <w:p>
            <w:pPr>
              <w:pStyle w:val="14"/>
              <w:spacing w:line="360" w:lineRule="auto"/>
              <w:jc w:val="center"/>
              <w:rPr>
                <w:color w:val="000000" w:themeColor="text1"/>
                <w14:textFill>
                  <w14:solidFill>
                    <w14:schemeClr w14:val="tx1"/>
                  </w14:solidFill>
                </w14:textFill>
              </w:rPr>
            </w:pPr>
            <w:r>
              <w:rPr>
                <w:color w:val="000000" w:themeColor="text1"/>
                <w:position w:val="-8"/>
                <w14:textFill>
                  <w14:solidFill>
                    <w14:schemeClr w14:val="tx1"/>
                  </w14:solidFill>
                </w14:textFill>
              </w:rPr>
              <w:object>
                <v:shape id="_x0000_i1104" o:spt="75" type="#_x0000_t75" style="height:13.5pt;width:42.75pt;" o:ole="t" filled="f" o:preferrelative="t" stroked="f" coordsize="21600,21600">
                  <v:path/>
                  <v:fill on="f" focussize="0,0"/>
                  <v:stroke on="f" joinstyle="miter"/>
                  <v:imagedata r:id="rId195" o:title=""/>
                  <o:lock v:ext="edit" aspectratio="t"/>
                  <w10:wrap type="none"/>
                  <w10:anchorlock/>
                </v:shape>
                <o:OLEObject Type="Embed" ProgID="Equation.DSMT4" ShapeID="_x0000_i1104" DrawAspect="Content" ObjectID="_1468075804" r:id="rId194">
                  <o:LockedField>false</o:LockedField>
                </o:OLEObject>
              </w:object>
            </w:r>
          </w:p>
        </w:tc>
        <w:tc>
          <w:tcPr>
            <w:tcW w:w="2835" w:type="dxa"/>
          </w:tcPr>
          <w:p>
            <w:pPr>
              <w:pStyle w:val="14"/>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24</w:t>
            </w:r>
          </w:p>
        </w:tc>
        <w:tc>
          <w:tcPr>
            <w:tcW w:w="2835" w:type="dxa"/>
          </w:tcPr>
          <w:p>
            <w:pPr>
              <w:pStyle w:val="14"/>
              <w:spacing w:line="360" w:lineRule="auto"/>
              <w:jc w:val="center"/>
              <w:rPr>
                <w:color w:val="000000" w:themeColor="text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30" w:type="dxa"/>
            <w:left w:w="30" w:type="dxa"/>
            <w:bottom w:w="30" w:type="dxa"/>
            <w:right w:w="30" w:type="dxa"/>
          </w:tblCellMar>
        </w:tblPrEx>
        <w:tc>
          <w:tcPr>
            <w:tcW w:w="2835" w:type="dxa"/>
          </w:tcPr>
          <w:p>
            <w:pPr>
              <w:pStyle w:val="14"/>
              <w:spacing w:line="360" w:lineRule="auto"/>
              <w:jc w:val="center"/>
              <w:rPr>
                <w:color w:val="000000" w:themeColor="text1"/>
                <w14:textFill>
                  <w14:solidFill>
                    <w14:schemeClr w14:val="tx1"/>
                  </w14:solidFill>
                </w14:textFill>
              </w:rPr>
            </w:pPr>
            <w:r>
              <w:rPr>
                <w:color w:val="000000" w:themeColor="text1"/>
                <w:position w:val="-8"/>
                <w14:textFill>
                  <w14:solidFill>
                    <w14:schemeClr w14:val="tx1"/>
                  </w14:solidFill>
                </w14:textFill>
              </w:rPr>
              <w:object>
                <v:shape id="_x0000_i1105" o:spt="75" type="#_x0000_t75" style="height:13.5pt;width:41.25pt;" o:ole="t" filled="f" o:preferrelative="t" stroked="f" coordsize="21600,21600">
                  <v:path/>
                  <v:fill on="f" focussize="0,0"/>
                  <v:stroke on="f" joinstyle="miter"/>
                  <v:imagedata r:id="rId197" o:title=""/>
                  <o:lock v:ext="edit" aspectratio="t"/>
                  <w10:wrap type="none"/>
                  <w10:anchorlock/>
                </v:shape>
                <o:OLEObject Type="Embed" ProgID="Equation.DSMT4" ShapeID="_x0000_i1105" DrawAspect="Content" ObjectID="_1468075805" r:id="rId196">
                  <o:LockedField>false</o:LockedField>
                </o:OLEObject>
              </w:object>
            </w:r>
          </w:p>
        </w:tc>
        <w:tc>
          <w:tcPr>
            <w:tcW w:w="2835" w:type="dxa"/>
          </w:tcPr>
          <w:p>
            <w:pPr>
              <w:pStyle w:val="14"/>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36</w:t>
            </w:r>
          </w:p>
        </w:tc>
        <w:tc>
          <w:tcPr>
            <w:tcW w:w="2835" w:type="dxa"/>
          </w:tcPr>
          <w:p>
            <w:pPr>
              <w:pStyle w:val="14"/>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0.3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30" w:type="dxa"/>
            <w:left w:w="30" w:type="dxa"/>
            <w:bottom w:w="30" w:type="dxa"/>
            <w:right w:w="30" w:type="dxa"/>
          </w:tblCellMar>
        </w:tblPrEx>
        <w:tc>
          <w:tcPr>
            <w:tcW w:w="2835" w:type="dxa"/>
          </w:tcPr>
          <w:p>
            <w:pPr>
              <w:pStyle w:val="14"/>
              <w:spacing w:line="360" w:lineRule="auto"/>
              <w:jc w:val="center"/>
              <w:rPr>
                <w:color w:val="000000" w:themeColor="text1"/>
                <w14:textFill>
                  <w14:solidFill>
                    <w14:schemeClr w14:val="tx1"/>
                  </w14:solidFill>
                </w14:textFill>
              </w:rPr>
            </w:pPr>
            <w:r>
              <w:rPr>
                <w:color w:val="000000" w:themeColor="text1"/>
                <w:position w:val="-8"/>
                <w14:textFill>
                  <w14:solidFill>
                    <w14:schemeClr w14:val="tx1"/>
                  </w14:solidFill>
                </w14:textFill>
              </w:rPr>
              <w:object>
                <v:shape id="_x0000_i1106" o:spt="75" type="#_x0000_t75" style="height:13.5pt;width:39.75pt;" o:ole="t" filled="f" o:preferrelative="t" stroked="f" coordsize="21600,21600">
                  <v:path/>
                  <v:fill on="f" focussize="0,0"/>
                  <v:stroke on="f" joinstyle="miter"/>
                  <v:imagedata r:id="rId199" o:title=""/>
                  <o:lock v:ext="edit" aspectratio="t"/>
                  <w10:wrap type="none"/>
                  <w10:anchorlock/>
                </v:shape>
                <o:OLEObject Type="Embed" ProgID="Equation.DSMT4" ShapeID="_x0000_i1106" DrawAspect="Content" ObjectID="_1468075806" r:id="rId198">
                  <o:LockedField>false</o:LockedField>
                </o:OLEObject>
              </w:object>
            </w:r>
          </w:p>
        </w:tc>
        <w:tc>
          <w:tcPr>
            <w:tcW w:w="2835" w:type="dxa"/>
          </w:tcPr>
          <w:p>
            <w:pPr>
              <w:pStyle w:val="14"/>
              <w:spacing w:line="360" w:lineRule="auto"/>
              <w:jc w:val="center"/>
              <w:rPr>
                <w:color w:val="000000" w:themeColor="text1"/>
                <w14:textFill>
                  <w14:solidFill>
                    <w14:schemeClr w14:val="tx1"/>
                  </w14:solidFill>
                </w14:textFill>
              </w:rPr>
            </w:pPr>
          </w:p>
        </w:tc>
        <w:tc>
          <w:tcPr>
            <w:tcW w:w="2835" w:type="dxa"/>
          </w:tcPr>
          <w:p>
            <w:pPr>
              <w:pStyle w:val="14"/>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0.4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30" w:type="dxa"/>
            <w:left w:w="30" w:type="dxa"/>
            <w:bottom w:w="30" w:type="dxa"/>
            <w:right w:w="30" w:type="dxa"/>
          </w:tblCellMar>
        </w:tblPrEx>
        <w:tc>
          <w:tcPr>
            <w:tcW w:w="2835" w:type="dxa"/>
          </w:tcPr>
          <w:p>
            <w:pPr>
              <w:pStyle w:val="14"/>
              <w:spacing w:line="360" w:lineRule="auto"/>
              <w:jc w:val="center"/>
              <w:rPr>
                <w:color w:val="000000" w:themeColor="text1"/>
                <w14:textFill>
                  <w14:solidFill>
                    <w14:schemeClr w14:val="tx1"/>
                  </w14:solidFill>
                </w14:textFill>
              </w:rPr>
            </w:pPr>
            <w:r>
              <w:rPr>
                <w:color w:val="000000" w:themeColor="text1"/>
                <w:position w:val="-8"/>
                <w14:textFill>
                  <w14:solidFill>
                    <w14:schemeClr w14:val="tx1"/>
                  </w14:solidFill>
                </w14:textFill>
              </w:rPr>
              <w:object>
                <v:shape id="_x0000_i1107" o:spt="75" type="#_x0000_t75" style="height:13.5pt;width:42pt;" o:ole="t" filled="f" o:preferrelative="t" stroked="f" coordsize="21600,21600">
                  <v:path/>
                  <v:fill on="f" focussize="0,0"/>
                  <v:stroke on="f" joinstyle="miter"/>
                  <v:imagedata r:id="rId201" o:title=""/>
                  <o:lock v:ext="edit" aspectratio="t"/>
                  <w10:wrap type="none"/>
                  <w10:anchorlock/>
                </v:shape>
                <o:OLEObject Type="Embed" ProgID="Equation.DSMT4" ShapeID="_x0000_i1107" DrawAspect="Content" ObjectID="_1468075807" r:id="rId200">
                  <o:LockedField>false</o:LockedField>
                </o:OLEObject>
              </w:object>
            </w:r>
          </w:p>
        </w:tc>
        <w:tc>
          <w:tcPr>
            <w:tcW w:w="2835" w:type="dxa"/>
          </w:tcPr>
          <w:p>
            <w:pPr>
              <w:pStyle w:val="14"/>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12</w:t>
            </w:r>
          </w:p>
        </w:tc>
        <w:tc>
          <w:tcPr>
            <w:tcW w:w="2835" w:type="dxa"/>
          </w:tcPr>
          <w:p>
            <w:pPr>
              <w:pStyle w:val="14"/>
              <w:spacing w:line="360" w:lineRule="auto"/>
              <w:jc w:val="center"/>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108" o:spt="75" type="#_x0000_t75" style="height:13.5pt;width:9pt;" o:ole="t" filled="f" o:preferrelative="t" stroked="f" coordsize="21600,21600">
                  <v:path/>
                  <v:fill on="f" focussize="0,0"/>
                  <v:stroke on="f" joinstyle="miter"/>
                  <v:imagedata r:id="rId203" o:title=""/>
                  <o:lock v:ext="edit" aspectratio="t"/>
                  <w10:wrap type="none"/>
                  <w10:anchorlock/>
                </v:shape>
                <o:OLEObject Type="Embed" ProgID="Equation.DSMT4" ShapeID="_x0000_i1108" DrawAspect="Content" ObjectID="_1468075808" r:id="rId202">
                  <o:LockedField>false</o:LockedField>
                </o:OLEObject>
              </w:objec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30" w:type="dxa"/>
            <w:left w:w="30" w:type="dxa"/>
            <w:bottom w:w="30" w:type="dxa"/>
            <w:right w:w="30" w:type="dxa"/>
          </w:tblCellMar>
        </w:tblPrEx>
        <w:tc>
          <w:tcPr>
            <w:tcW w:w="2835" w:type="dxa"/>
          </w:tcPr>
          <w:p>
            <w:pPr>
              <w:pStyle w:val="14"/>
              <w:spacing w:line="360" w:lineRule="auto"/>
              <w:jc w:val="center"/>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合计</w:t>
            </w:r>
          </w:p>
        </w:tc>
        <w:tc>
          <w:tcPr>
            <w:tcW w:w="2835" w:type="dxa"/>
          </w:tcPr>
          <w:p>
            <w:pPr>
              <w:pStyle w:val="14"/>
              <w:spacing w:line="360" w:lineRule="auto"/>
              <w:jc w:val="center"/>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109" o:spt="75" type="#_x0000_t75" style="height:9.75pt;width:9pt;" o:ole="t" filled="f" o:preferrelative="t" stroked="f" coordsize="21600,21600">
                  <v:path/>
                  <v:fill on="f" focussize="0,0"/>
                  <v:stroke on="f" joinstyle="miter"/>
                  <v:imagedata r:id="rId205" o:title=""/>
                  <o:lock v:ext="edit" aspectratio="t"/>
                  <w10:wrap type="none"/>
                  <w10:anchorlock/>
                </v:shape>
                <o:OLEObject Type="Embed" ProgID="Equation.DSMT4" ShapeID="_x0000_i1109" DrawAspect="Content" ObjectID="_1468075809" r:id="rId204">
                  <o:LockedField>false</o:LockedField>
                </o:OLEObject>
              </w:object>
            </w:r>
          </w:p>
        </w:tc>
        <w:tc>
          <w:tcPr>
            <w:tcW w:w="2835" w:type="dxa"/>
          </w:tcPr>
          <w:p>
            <w:pPr>
              <w:pStyle w:val="14"/>
              <w:spacing w:line="360" w:lineRule="auto"/>
              <w:jc w:val="center"/>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1</w:t>
            </w:r>
          </w:p>
        </w:tc>
      </w:tr>
    </w:tbl>
    <w:p>
      <w:pPr>
        <w:pStyle w:val="14"/>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根据以上信息，回答下列问题：</w:t>
      </w:r>
    </w:p>
    <w:p>
      <w:pPr>
        <w:pStyle w:val="14"/>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）表中</w:t>
      </w:r>
      <w:r>
        <w:rPr>
          <w:color w:val="000000" w:themeColor="text1"/>
          <w:position w:val="-6"/>
          <w14:textFill>
            <w14:solidFill>
              <w14:schemeClr w14:val="tx1"/>
            </w14:solidFill>
          </w14:textFill>
        </w:rPr>
        <w:object>
          <v:shape id="_x0000_i1110" o:spt="75" type="#_x0000_t75" style="height:9.75pt;width:18pt;" o:ole="t" filled="f" o:preferrelative="t" stroked="f" coordsize="21600,21600">
            <v:path/>
            <v:fill on="f" focussize="0,0"/>
            <v:stroke on="f" joinstyle="miter"/>
            <v:imagedata r:id="rId207" o:title=""/>
            <o:lock v:ext="edit" aspectratio="t"/>
            <w10:wrap type="none"/>
            <w10:anchorlock/>
          </v:shape>
          <o:OLEObject Type="Embed" ProgID="Equation.DSMT4" ShapeID="_x0000_i1110" DrawAspect="Content" ObjectID="_1468075810" r:id="rId206">
            <o:LockedField>false</o:LockedField>
          </o:OLEObject>
        </w:object>
      </w:r>
      <w:r>
        <w:rPr>
          <w:rFonts w:hint="eastAsia" w:ascii="Times New Roman" w:hAnsi="Times New Roman" w:eastAsia="新宋体"/>
          <w:color w:val="000000" w:themeColor="text1"/>
          <w:szCs w:val="21"/>
          <w:u w:val="single"/>
          <w14:textFill>
            <w14:solidFill>
              <w14:schemeClr w14:val="tx1"/>
            </w14:solidFill>
          </w14:textFill>
        </w:rPr>
        <w:t>　　</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11" o:spt="75" type="#_x0000_t75" style="height:13.5pt;width:17.25pt;" o:ole="t" filled="f" o:preferrelative="t" stroked="f" coordsize="21600,21600">
            <v:path/>
            <v:fill on="f" focussize="0,0"/>
            <v:stroke on="f" joinstyle="miter"/>
            <v:imagedata r:id="rId209" o:title=""/>
            <o:lock v:ext="edit" aspectratio="t"/>
            <w10:wrap type="none"/>
            <w10:anchorlock/>
          </v:shape>
          <o:OLEObject Type="Embed" ProgID="Equation.DSMT4" ShapeID="_x0000_i1111" DrawAspect="Content" ObjectID="_1468075811" r:id="rId208">
            <o:LockedField>false</o:LockedField>
          </o:OLEObject>
        </w:object>
      </w:r>
      <w:r>
        <w:rPr>
          <w:rFonts w:hint="eastAsia" w:ascii="Times New Roman" w:hAnsi="Times New Roman" w:eastAsia="新宋体"/>
          <w:color w:val="000000" w:themeColor="text1"/>
          <w:szCs w:val="21"/>
          <w:u w:val="single"/>
          <w14:textFill>
            <w14:solidFill>
              <w14:schemeClr w14:val="tx1"/>
            </w14:solidFill>
          </w14:textFill>
        </w:rPr>
        <w:t>　　</w:t>
      </w:r>
      <w:r>
        <w:rPr>
          <w:rFonts w:hint="eastAsia" w:ascii="Times New Roman" w:hAnsi="Times New Roman" w:eastAsia="新宋体"/>
          <w:color w:val="000000" w:themeColor="text1"/>
          <w:szCs w:val="21"/>
          <w14:textFill>
            <w14:solidFill>
              <w14:schemeClr w14:val="tx1"/>
            </w14:solidFill>
          </w14:textFill>
        </w:rPr>
        <w:t>；</w:t>
      </w:r>
    </w:p>
    <w:p>
      <w:pPr>
        <w:pStyle w:val="14"/>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）请补全频数分布直力图；</w:t>
      </w:r>
    </w:p>
    <w:p>
      <w:pPr>
        <w:pStyle w:val="14"/>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3</w:t>
      </w:r>
      <w:r>
        <w:rPr>
          <w:rFonts w:hint="eastAsia" w:ascii="Times New Roman" w:hAnsi="Times New Roman" w:eastAsia="新宋体"/>
          <w:color w:val="000000" w:themeColor="text1"/>
          <w:szCs w:val="21"/>
          <w14:textFill>
            <w14:solidFill>
              <w14:schemeClr w14:val="tx1"/>
            </w14:solidFill>
          </w14:textFill>
        </w:rPr>
        <w:t>）若该校有学生</w:t>
      </w:r>
      <w:r>
        <w:rPr>
          <w:rFonts w:ascii="Times New Roman" w:hAnsi="Times New Roman" w:eastAsia="新宋体"/>
          <w:color w:val="000000" w:themeColor="text1"/>
          <w:szCs w:val="21"/>
          <w14:textFill>
            <w14:solidFill>
              <w14:schemeClr w14:val="tx1"/>
            </w14:solidFill>
          </w14:textFill>
        </w:rPr>
        <w:t>1200</w:t>
      </w:r>
      <w:r>
        <w:rPr>
          <w:rFonts w:hint="eastAsia" w:ascii="Times New Roman" w:hAnsi="Times New Roman" w:eastAsia="新宋体"/>
          <w:color w:val="000000" w:themeColor="text1"/>
          <w:szCs w:val="21"/>
          <w14:textFill>
            <w14:solidFill>
              <w14:schemeClr w14:val="tx1"/>
            </w14:solidFill>
          </w14:textFill>
        </w:rPr>
        <w:t>人，试估计该校学生每天课外阅读时间超过</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小时的人数．</w:t>
      </w:r>
    </w:p>
    <w:p>
      <w:pPr>
        <w:pStyle w:val="14"/>
        <w:spacing w:line="360" w:lineRule="auto"/>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1931670" cy="1835785"/>
            <wp:effectExtent l="0" t="0" r="0" b="0"/>
            <wp:docPr id="20" name="图片 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菁优网：http://www.jyeoo.com"/>
                    <pic:cNvPicPr>
                      <a:picLocks noChangeAspect="1" noChangeArrowheads="1"/>
                    </pic:cNvPicPr>
                  </pic:nvPicPr>
                  <pic:blipFill>
                    <a:blip r:embed="rId210">
                      <a:extLst>
                        <a:ext uri="{28A0092B-C50C-407E-A947-70E740481C1C}">
                          <a14:useLocalDpi xmlns:a14="http://schemas.microsoft.com/office/drawing/2010/main" val="0"/>
                        </a:ext>
                      </a:extLst>
                    </a:blip>
                    <a:srcRect/>
                    <a:stretch>
                      <a:fillRect/>
                    </a:stretch>
                  </pic:blipFill>
                  <pic:spPr>
                    <a:xfrm>
                      <a:off x="0" y="0"/>
                      <a:ext cx="1931670" cy="1835785"/>
                    </a:xfrm>
                    <a:prstGeom prst="rect">
                      <a:avLst/>
                    </a:prstGeom>
                    <a:noFill/>
                    <a:ln>
                      <a:noFill/>
                    </a:ln>
                  </pic:spPr>
                </pic:pic>
              </a:graphicData>
            </a:graphic>
          </wp:inline>
        </w:drawing>
      </w:r>
    </w:p>
    <w:p>
      <w:pPr>
        <w:pStyle w:val="9"/>
        <w:spacing w:line="360" w:lineRule="auto"/>
        <w:rPr>
          <w:rFonts w:ascii="Times New Roman" w:hAnsi="Times New Roman"/>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【思路分析】</w:t>
      </w:r>
      <w:r>
        <w:rPr>
          <w:rFonts w:ascii="Times New Roman" w:hAnsi="Times New Roman" w:eastAsia="新宋体"/>
          <w:color w:val="000000" w:themeColor="text1"/>
          <w:szCs w:val="21"/>
          <w14:textFill>
            <w14:solidFill>
              <w14:schemeClr w14:val="tx1"/>
            </w14:solidFill>
          </w14:textFill>
        </w:rPr>
        <w:t>（1）由</w:t>
      </w:r>
      <w:r>
        <w:rPr>
          <w:rFonts w:ascii="Times New Roman" w:hAnsi="Times New Roman"/>
          <w:color w:val="000000" w:themeColor="text1"/>
          <w:position w:val="-8"/>
          <w14:textFill>
            <w14:solidFill>
              <w14:schemeClr w14:val="tx1"/>
            </w14:solidFill>
          </w14:textFill>
        </w:rPr>
        <w:object>
          <v:shape id="_x0000_i1112" o:spt="75" type="#_x0000_t75" style="height:13.5pt;width:41.25pt;" o:ole="t" filled="f" o:preferrelative="t" stroked="f" coordsize="21600,21600">
            <v:path/>
            <v:fill on="f" focussize="0,0"/>
            <v:stroke on="f" joinstyle="miter"/>
            <v:imagedata r:id="rId212" o:title=""/>
            <o:lock v:ext="edit" aspectratio="t"/>
            <w10:wrap type="none"/>
            <w10:anchorlock/>
          </v:shape>
          <o:OLEObject Type="Embed" ProgID="Equation.DSMT4" ShapeID="_x0000_i1112" DrawAspect="Content" ObjectID="_1468075812" r:id="rId211">
            <o:LockedField>false</o:LockedField>
          </o:OLEObject>
        </w:object>
      </w:r>
      <w:r>
        <w:rPr>
          <w:rFonts w:ascii="Times New Roman" w:hAnsi="Times New Roman" w:eastAsia="新宋体"/>
          <w:color w:val="000000" w:themeColor="text1"/>
          <w:szCs w:val="21"/>
          <w14:textFill>
            <w14:solidFill>
              <w14:schemeClr w14:val="tx1"/>
            </w14:solidFill>
          </w14:textFill>
        </w:rPr>
        <w:t>的频数与频率可得总人数</w:t>
      </w:r>
      <w:r>
        <w:rPr>
          <w:rFonts w:ascii="Times New Roman" w:hAnsi="Times New Roman"/>
          <w:color w:val="000000" w:themeColor="text1"/>
          <w:position w:val="-6"/>
          <w14:textFill>
            <w14:solidFill>
              <w14:schemeClr w14:val="tx1"/>
            </w14:solidFill>
          </w14:textFill>
        </w:rPr>
        <w:object>
          <v:shape id="_x0000_i1113" o:spt="75" type="#_x0000_t75" style="height:9.75pt;width:9pt;" o:ole="t" filled="f" o:preferrelative="t" stroked="f" coordsize="21600,21600">
            <v:path/>
            <v:fill on="f" focussize="0,0"/>
            <v:stroke on="f" joinstyle="miter"/>
            <v:imagedata r:id="rId214" o:title=""/>
            <o:lock v:ext="edit" aspectratio="t"/>
            <w10:wrap type="none"/>
            <w10:anchorlock/>
          </v:shape>
          <o:OLEObject Type="Embed" ProgID="Equation.DSMT4" ShapeID="_x0000_i1113" DrawAspect="Content" ObjectID="_1468075813" r:id="rId213">
            <o:LockedField>false</o:LockedField>
          </o:OLEObject>
        </w:object>
      </w:r>
      <w:r>
        <w:rPr>
          <w:rFonts w:ascii="Times New Roman" w:hAnsi="Times New Roman" w:eastAsia="新宋体"/>
          <w:color w:val="000000" w:themeColor="text1"/>
          <w:szCs w:val="21"/>
          <w14:textFill>
            <w14:solidFill>
              <w14:schemeClr w14:val="tx1"/>
            </w14:solidFill>
          </w14:textFill>
        </w:rPr>
        <w:t>，再用12除以总人数可得</w:t>
      </w:r>
      <w:r>
        <w:rPr>
          <w:rFonts w:ascii="Times New Roman" w:hAnsi="Times New Roman"/>
          <w:color w:val="000000" w:themeColor="text1"/>
          <w:position w:val="-6"/>
          <w14:textFill>
            <w14:solidFill>
              <w14:schemeClr w14:val="tx1"/>
            </w14:solidFill>
          </w14:textFill>
        </w:rPr>
        <w:object>
          <v:shape id="_x0000_i1114" o:spt="75" type="#_x0000_t75" style="height:13.5pt;width:9pt;" o:ole="t" filled="f" o:preferrelative="t" stroked="f" coordsize="21600,21600">
            <v:path/>
            <v:fill on="f" focussize="0,0"/>
            <v:stroke on="f" joinstyle="miter"/>
            <v:imagedata r:id="rId216" o:title=""/>
            <o:lock v:ext="edit" aspectratio="t"/>
            <w10:wrap type="none"/>
            <w10:anchorlock/>
          </v:shape>
          <o:OLEObject Type="Embed" ProgID="Equation.DSMT4" ShapeID="_x0000_i1114" DrawAspect="Content" ObjectID="_1468075814" r:id="rId215">
            <o:LockedField>false</o:LockedField>
          </o:OLEObject>
        </w:object>
      </w:r>
      <w:r>
        <w:rPr>
          <w:rFonts w:ascii="Times New Roman" w:hAnsi="Times New Roman" w:eastAsia="新宋体"/>
          <w:color w:val="000000" w:themeColor="text1"/>
          <w:szCs w:val="21"/>
          <w14:textFill>
            <w14:solidFill>
              <w14:schemeClr w14:val="tx1"/>
            </w14:solidFill>
          </w14:textFill>
        </w:rPr>
        <w:t>的值；</w:t>
      </w:r>
    </w:p>
    <w:p>
      <w:pPr>
        <w:pStyle w:val="9"/>
        <w:spacing w:line="360" w:lineRule="auto"/>
        <w:rPr>
          <w:rFonts w:ascii="Times New Roman" w:hAnsi="Times New Roman"/>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（2）总人数乘以0.4得出第3组频数，从而补全图形；</w:t>
      </w:r>
    </w:p>
    <w:p>
      <w:pPr>
        <w:pStyle w:val="9"/>
        <w:spacing w:line="360" w:lineRule="auto"/>
        <w:rPr>
          <w:rFonts w:ascii="Times New Roman" w:hAnsi="Times New Roman"/>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（3）利用样本估计总体思想可得．</w:t>
      </w:r>
    </w:p>
    <w:p>
      <w:pPr>
        <w:pStyle w:val="10"/>
        <w:spacing w:line="360" w:lineRule="auto"/>
        <w:rPr>
          <w:rFonts w:ascii="Times New Roman" w:hAnsi="Times New Roman"/>
          <w:color w:val="000000" w:themeColor="text1"/>
          <w14:textFill>
            <w14:solidFill>
              <w14:schemeClr w14:val="tx1"/>
            </w14:solidFill>
          </w14:textFill>
        </w:rPr>
      </w:pPr>
      <w:r>
        <w:rPr>
          <w:rFonts w:hint="eastAsia"/>
          <w:color w:val="000000" w:themeColor="text1"/>
          <w14:textFill>
            <w14:solidFill>
              <w14:schemeClr w14:val="tx1"/>
            </w14:solidFill>
          </w14:textFill>
        </w:rPr>
        <w:t>【解题过程】解：</w:t>
      </w:r>
      <w:r>
        <w:rPr>
          <w:color w:val="000000" w:themeColor="text1"/>
          <w14:textFill>
            <w14:solidFill>
              <w14:schemeClr w14:val="tx1"/>
            </w14:solidFill>
          </w14:textFill>
        </w:rPr>
        <w:t xml:space="preserve"> </w:t>
      </w:r>
      <w:r>
        <w:rPr>
          <w:rFonts w:ascii="Times New Roman" w:hAnsi="Times New Roman" w:eastAsia="新宋体"/>
          <w:color w:val="000000" w:themeColor="text1"/>
          <w:szCs w:val="21"/>
          <w14:textFill>
            <w14:solidFill>
              <w14:schemeClr w14:val="tx1"/>
            </w14:solidFill>
          </w14:textFill>
        </w:rPr>
        <w:t>（1）</w:t>
      </w:r>
      <w:r>
        <w:rPr>
          <w:rFonts w:ascii="Times New Roman" w:hAnsi="Times New Roman"/>
          <w:color w:val="000000" w:themeColor="text1"/>
          <w:position w:val="-6"/>
          <w14:textFill>
            <w14:solidFill>
              <w14:schemeClr w14:val="tx1"/>
            </w14:solidFill>
          </w14:textFill>
        </w:rPr>
        <w:object>
          <v:shape id="_x0000_i1115" o:spt="75" type="#_x0000_t75" style="height:13.5pt;width:78pt;" o:ole="t" filled="f" o:preferrelative="t" stroked="f" coordsize="21600,21600">
            <v:path/>
            <v:fill on="f" focussize="0,0"/>
            <v:stroke on="f" joinstyle="miter"/>
            <v:imagedata r:id="rId218" o:title=""/>
            <o:lock v:ext="edit" aspectratio="t"/>
            <w10:wrap type="none"/>
            <w10:anchorlock/>
          </v:shape>
          <o:OLEObject Type="Embed" ProgID="Equation.DSMT4" ShapeID="_x0000_i1115" DrawAspect="Content" ObjectID="_1468075815" r:id="rId217">
            <o:LockedField>false</o:LockedField>
          </o:OLEObject>
        </w:object>
      </w:r>
      <w:r>
        <w:rPr>
          <w:rFonts w:ascii="Times New Roman" w:hAnsi="Times New Roman" w:eastAsia="新宋体"/>
          <w:color w:val="000000" w:themeColor="text1"/>
          <w:szCs w:val="21"/>
          <w14:textFill>
            <w14:solidFill>
              <w14:schemeClr w14:val="tx1"/>
            </w14:solidFill>
          </w14:textFill>
        </w:rPr>
        <w:t>，</w:t>
      </w:r>
      <w:r>
        <w:rPr>
          <w:rFonts w:ascii="Times New Roman" w:hAnsi="Times New Roman"/>
          <w:color w:val="000000" w:themeColor="text1"/>
          <w:position w:val="-6"/>
          <w14:textFill>
            <w14:solidFill>
              <w14:schemeClr w14:val="tx1"/>
            </w14:solidFill>
          </w14:textFill>
        </w:rPr>
        <w:object>
          <v:shape id="_x0000_i1116" o:spt="75" type="#_x0000_t75" style="height:13.5pt;width:75.75pt;" o:ole="t" filled="f" o:preferrelative="t" stroked="f" coordsize="21600,21600">
            <v:path/>
            <v:fill on="f" focussize="0,0"/>
            <v:stroke on="f" joinstyle="miter"/>
            <v:imagedata r:id="rId220" o:title=""/>
            <o:lock v:ext="edit" aspectratio="t"/>
            <w10:wrap type="none"/>
            <w10:anchorlock/>
          </v:shape>
          <o:OLEObject Type="Embed" ProgID="Equation.DSMT4" ShapeID="_x0000_i1116" DrawAspect="Content" ObjectID="_1468075816" r:id="rId219">
            <o:LockedField>false</o:LockedField>
          </o:OLEObject>
        </w:object>
      </w:r>
      <w:r>
        <w:rPr>
          <w:rFonts w:ascii="Times New Roman" w:hAnsi="Times New Roman" w:eastAsia="新宋体"/>
          <w:color w:val="000000" w:themeColor="text1"/>
          <w:szCs w:val="21"/>
          <w14:textFill>
            <w14:solidFill>
              <w14:schemeClr w14:val="tx1"/>
            </w14:solidFill>
          </w14:textFill>
        </w:rPr>
        <w:t>，故答案为：120，0.1；</w:t>
      </w:r>
    </w:p>
    <w:p>
      <w:pPr>
        <w:pStyle w:val="10"/>
        <w:spacing w:line="360" w:lineRule="auto"/>
        <w:rPr>
          <w:rFonts w:ascii="Times New Roman" w:hAnsi="Times New Roman"/>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（2）</w:t>
      </w:r>
      <w:r>
        <w:rPr>
          <w:rFonts w:ascii="Times New Roman" w:hAnsi="Times New Roman"/>
          <w:color w:val="000000" w:themeColor="text1"/>
          <w:position w:val="-8"/>
          <w14:textFill>
            <w14:solidFill>
              <w14:schemeClr w14:val="tx1"/>
            </w14:solidFill>
          </w14:textFill>
        </w:rPr>
        <w:object>
          <v:shape id="_x0000_i1117" o:spt="75" type="#_x0000_t75" style="height:13.5pt;width:39.75pt;" o:ole="t" filled="f" o:preferrelative="t" stroked="f" coordsize="21600,21600">
            <v:path/>
            <v:fill on="f" focussize="0,0"/>
            <v:stroke on="f" joinstyle="miter"/>
            <v:imagedata r:id="rId222" o:title=""/>
            <o:lock v:ext="edit" aspectratio="t"/>
            <w10:wrap type="none"/>
            <w10:anchorlock/>
          </v:shape>
          <o:OLEObject Type="Embed" ProgID="Equation.DSMT4" ShapeID="_x0000_i1117" DrawAspect="Content" ObjectID="_1468075817" r:id="rId221">
            <o:LockedField>false</o:LockedField>
          </o:OLEObject>
        </w:object>
      </w:r>
      <w:r>
        <w:rPr>
          <w:rFonts w:ascii="Times New Roman" w:hAnsi="Times New Roman" w:eastAsia="新宋体"/>
          <w:color w:val="000000" w:themeColor="text1"/>
          <w:szCs w:val="21"/>
          <w14:textFill>
            <w14:solidFill>
              <w14:schemeClr w14:val="tx1"/>
            </w14:solidFill>
          </w14:textFill>
        </w:rPr>
        <w:t>的人数为</w:t>
      </w:r>
      <w:r>
        <w:rPr>
          <w:rFonts w:ascii="Times New Roman" w:hAnsi="Times New Roman"/>
          <w:color w:val="000000" w:themeColor="text1"/>
          <w:position w:val="-6"/>
          <w14:textFill>
            <w14:solidFill>
              <w14:schemeClr w14:val="tx1"/>
            </w14:solidFill>
          </w14:textFill>
        </w:rPr>
        <w:object>
          <v:shape id="_x0000_i1118" o:spt="75" type="#_x0000_t75" style="height:13.5pt;width:60.75pt;" o:ole="t" filled="f" o:preferrelative="t" stroked="f" coordsize="21600,21600">
            <v:path/>
            <v:fill on="f" focussize="0,0"/>
            <v:stroke on="f" joinstyle="miter"/>
            <v:imagedata r:id="rId224" o:title=""/>
            <o:lock v:ext="edit" aspectratio="t"/>
            <w10:wrap type="none"/>
            <w10:anchorlock/>
          </v:shape>
          <o:OLEObject Type="Embed" ProgID="Equation.DSMT4" ShapeID="_x0000_i1118" DrawAspect="Content" ObjectID="_1468075818" r:id="rId223">
            <o:LockedField>false</o:LockedField>
          </o:OLEObject>
        </w:object>
      </w:r>
      <w:r>
        <w:rPr>
          <w:rFonts w:ascii="Times New Roman" w:hAnsi="Times New Roman" w:eastAsia="新宋体"/>
          <w:color w:val="000000" w:themeColor="text1"/>
          <w:szCs w:val="21"/>
          <w14:textFill>
            <w14:solidFill>
              <w14:schemeClr w14:val="tx1"/>
            </w14:solidFill>
          </w14:textFill>
        </w:rPr>
        <w:t>，</w:t>
      </w:r>
    </w:p>
    <w:p>
      <w:pPr>
        <w:pStyle w:val="10"/>
        <w:spacing w:line="360" w:lineRule="auto"/>
        <w:rPr>
          <w:rFonts w:ascii="Times New Roman" w:hAnsi="Times New Roman"/>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补全图形如下：</w:t>
      </w:r>
    </w:p>
    <w:p>
      <w:pPr>
        <w:pStyle w:val="10"/>
        <w:spacing w:line="360" w:lineRule="auto"/>
        <w:rPr>
          <w:rFonts w:ascii="Times New Roman" w:hAnsi="Times New Roman"/>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1897380" cy="1801495"/>
            <wp:effectExtent l="0" t="0" r="7620" b="8255"/>
            <wp:docPr id="22" name="图片 2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菁优网：http://www.jyeoo.com"/>
                    <pic:cNvPicPr>
                      <a:picLocks noChangeAspect="1" noChangeArrowheads="1"/>
                    </pic:cNvPicPr>
                  </pic:nvPicPr>
                  <pic:blipFill>
                    <a:blip r:embed="rId225">
                      <a:extLst>
                        <a:ext uri="{28A0092B-C50C-407E-A947-70E740481C1C}">
                          <a14:useLocalDpi xmlns:a14="http://schemas.microsoft.com/office/drawing/2010/main" val="0"/>
                        </a:ext>
                      </a:extLst>
                    </a:blip>
                    <a:srcRect/>
                    <a:stretch>
                      <a:fillRect/>
                    </a:stretch>
                  </pic:blipFill>
                  <pic:spPr>
                    <a:xfrm>
                      <a:off x="0" y="0"/>
                      <a:ext cx="1897380" cy="1801495"/>
                    </a:xfrm>
                    <a:prstGeom prst="rect">
                      <a:avLst/>
                    </a:prstGeom>
                    <a:noFill/>
                    <a:ln>
                      <a:noFill/>
                    </a:ln>
                  </pic:spPr>
                </pic:pic>
              </a:graphicData>
            </a:graphic>
          </wp:inline>
        </w:drawing>
      </w:r>
    </w:p>
    <w:p>
      <w:pPr>
        <w:pStyle w:val="10"/>
        <w:spacing w:line="360" w:lineRule="auto"/>
        <w:rPr>
          <w:rFonts w:ascii="Times New Roman" w:hAnsi="Times New Roman"/>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（3）估计该校学生每天课外阅读时间超过1小时的人数为</w:t>
      </w:r>
      <w:r>
        <w:rPr>
          <w:rFonts w:ascii="Times New Roman" w:hAnsi="Times New Roman"/>
          <w:color w:val="000000" w:themeColor="text1"/>
          <w:position w:val="-10"/>
          <w14:textFill>
            <w14:solidFill>
              <w14:schemeClr w14:val="tx1"/>
            </w14:solidFill>
          </w14:textFill>
        </w:rPr>
        <w:object>
          <v:shape id="_x0000_i1119" o:spt="75" type="#_x0000_t75" style="height:15pt;width:101.25pt;" o:ole="t" filled="f" o:preferrelative="t" stroked="f" coordsize="21600,21600">
            <v:path/>
            <v:fill on="f" focussize="0,0"/>
            <v:stroke on="f" joinstyle="miter"/>
            <v:imagedata r:id="rId227" o:title=""/>
            <o:lock v:ext="edit" aspectratio="t"/>
            <w10:wrap type="none"/>
            <w10:anchorlock/>
          </v:shape>
          <o:OLEObject Type="Embed" ProgID="Equation.DSMT4" ShapeID="_x0000_i1119" DrawAspect="Content" ObjectID="_1468075819" r:id="rId226">
            <o:LockedField>false</o:LockedField>
          </o:OLEObject>
        </w:object>
      </w:r>
      <w:r>
        <w:rPr>
          <w:rFonts w:ascii="Times New Roman" w:hAnsi="Times New Roman" w:eastAsia="新宋体"/>
          <w:color w:val="000000" w:themeColor="text1"/>
          <w:szCs w:val="21"/>
          <w14:textFill>
            <w14:solidFill>
              <w14:schemeClr w14:val="tx1"/>
            </w14:solidFill>
          </w14:textFill>
        </w:rPr>
        <w:t>（人</w:t>
      </w:r>
      <w:r>
        <w:rPr>
          <w:rFonts w:ascii="Times New Roman" w:hAnsi="Times New Roman"/>
          <w:color w:val="000000" w:themeColor="text1"/>
          <w:position w:val="-10"/>
          <w14:textFill>
            <w14:solidFill>
              <w14:schemeClr w14:val="tx1"/>
            </w14:solidFill>
          </w14:textFill>
        </w:rPr>
        <w:object>
          <v:shape id="_x0000_i1120" o:spt="75" type="#_x0000_t75" style="height:15pt;width:6.75pt;" o:ole="t" filled="f" o:preferrelative="t" stroked="f" coordsize="21600,21600">
            <v:path/>
            <v:fill on="f" focussize="0,0"/>
            <v:stroke on="f" joinstyle="miter"/>
            <v:imagedata r:id="rId229" o:title=""/>
            <o:lock v:ext="edit" aspectratio="t"/>
            <w10:wrap type="none"/>
            <w10:anchorlock/>
          </v:shape>
          <o:OLEObject Type="Embed" ProgID="Equation.DSMT4" ShapeID="_x0000_i1120" DrawAspect="Content" ObjectID="_1468075820" r:id="rId228">
            <o:LockedField>false</o:LockedField>
          </o:OLEObject>
        </w:object>
      </w:r>
      <w:r>
        <w:rPr>
          <w:rFonts w:ascii="Times New Roman" w:hAnsi="Times New Roman" w:eastAsia="新宋体"/>
          <w:color w:val="000000" w:themeColor="text1"/>
          <w:szCs w:val="21"/>
          <w14:textFill>
            <w14:solidFill>
              <w14:schemeClr w14:val="tx1"/>
            </w14:solidFill>
          </w14:textFill>
        </w:rPr>
        <w:t>．</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eastAsia="新宋体"/>
          <w:color w:val="000000" w:themeColor="text1"/>
          <w:szCs w:val="21"/>
          <w14:textFill>
            <w14:solidFill>
              <w14:schemeClr w14:val="tx1"/>
            </w14:solidFill>
          </w14:textFill>
        </w:rPr>
        <w:t>频数（率</w:t>
      </w:r>
      <w:r>
        <w:rPr>
          <w:color w:val="000000" w:themeColor="text1"/>
          <w:position w:val="-10"/>
          <w14:textFill>
            <w14:solidFill>
              <w14:schemeClr w14:val="tx1"/>
            </w14:solidFill>
          </w14:textFill>
        </w:rPr>
        <w:object>
          <v:shape id="_x0000_i1121" o:spt="75" type="#_x0000_t75" style="height:15pt;width:6.75pt;" o:ole="t" filled="f" o:preferrelative="t" stroked="f" coordsize="21600,21600">
            <v:path/>
            <v:fill on="f" focussize="0,0"/>
            <v:stroke on="f" joinstyle="miter"/>
            <v:imagedata r:id="rId231" o:title=""/>
            <o:lock v:ext="edit" aspectratio="t"/>
            <w10:wrap type="none"/>
            <w10:anchorlock/>
          </v:shape>
          <o:OLEObject Type="Embed" ProgID="Equation.DSMT4" ShapeID="_x0000_i1121" DrawAspect="Content" ObjectID="_1468075821" r:id="rId230">
            <o:LockedField>false</o:LockedField>
          </o:OLEObject>
        </w:object>
      </w:r>
      <w:r>
        <w:rPr>
          <w:rFonts w:eastAsia="新宋体"/>
          <w:color w:val="000000" w:themeColor="text1"/>
          <w:szCs w:val="21"/>
          <w14:textFill>
            <w14:solidFill>
              <w14:schemeClr w14:val="tx1"/>
            </w14:solidFill>
          </w14:textFill>
        </w:rPr>
        <w:t>分布直方图；频数（率</w:t>
      </w:r>
      <w:r>
        <w:rPr>
          <w:color w:val="000000" w:themeColor="text1"/>
          <w:position w:val="-10"/>
          <w14:textFill>
            <w14:solidFill>
              <w14:schemeClr w14:val="tx1"/>
            </w14:solidFill>
          </w14:textFill>
        </w:rPr>
        <w:object>
          <v:shape id="_x0000_i1122" o:spt="75" type="#_x0000_t75" style="height:15pt;width:6.75pt;" o:ole="t" filled="f" o:preferrelative="t" stroked="f" coordsize="21600,21600">
            <v:path/>
            <v:fill on="f" focussize="0,0"/>
            <v:stroke on="f" joinstyle="miter"/>
            <v:imagedata r:id="rId233" o:title=""/>
            <o:lock v:ext="edit" aspectratio="t"/>
            <w10:wrap type="none"/>
            <w10:anchorlock/>
          </v:shape>
          <o:OLEObject Type="Embed" ProgID="Equation.DSMT4" ShapeID="_x0000_i1122" DrawAspect="Content" ObjectID="_1468075822" r:id="rId232">
            <o:LockedField>false</o:LockedField>
          </o:OLEObject>
        </w:object>
      </w:r>
      <w:r>
        <w:rPr>
          <w:rFonts w:eastAsia="新宋体"/>
          <w:color w:val="000000" w:themeColor="text1"/>
          <w:szCs w:val="21"/>
          <w14:textFill>
            <w14:solidFill>
              <w14:schemeClr w14:val="tx1"/>
            </w14:solidFill>
          </w14:textFill>
        </w:rPr>
        <w:t>分布表；用样本估计总体</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13.</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四川成都</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17</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8</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随着科技的进步和网络资源的丰富，在线学习已经成为更多人的自主学习选择．某校计划为学生提供以下四类在线学习方式：在线阅读、在线听课、在线答题和在线讨论．为了解学生需求，该校随机对本校部分学生进行了“你对哪类在线学习方式最感兴趣”的调查，并根据调查结果绘制成如下两幅不完整的统计图．</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4257675" cy="1771650"/>
            <wp:effectExtent l="0" t="0" r="0" b="0"/>
            <wp:docPr id="2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24" descr="菁优网：http://www.jyeoo.com"/>
                    <pic:cNvPicPr>
                      <a:picLocks noChangeAspect="1"/>
                    </pic:cNvPicPr>
                  </pic:nvPicPr>
                  <pic:blipFill>
                    <a:blip r:embed="rId234" cstate="print"/>
                    <a:stretch>
                      <a:fillRect/>
                    </a:stretch>
                  </pic:blipFill>
                  <pic:spPr>
                    <a:xfrm>
                      <a:off x="0" y="0"/>
                      <a:ext cx="4258270" cy="1771898"/>
                    </a:xfrm>
                    <a:prstGeom prst="rect">
                      <a:avLst/>
                    </a:prstGeom>
                  </pic:spPr>
                </pic:pic>
              </a:graphicData>
            </a:graphic>
          </wp:inline>
        </w:drawing>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根据图中信息，解答下列问题：</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（1）求本次调查的学生总人数，并补全条形统计图；</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（2）求扇形统计图中“在线讨论”对应的扇形圆心角的度数；</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（3）该校共有学生2100人，请你估计该校对在线阅读最感兴趣的学生人数．</w:t>
      </w:r>
    </w:p>
    <w:p>
      <w:pPr>
        <w:spacing w:line="360" w:lineRule="auto"/>
        <w:ind w:left="273" w:leftChars="130"/>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（1）根据在线答题的人数和所占的百分比即可求得本次调查的人数，然后再求出在线听课的人数，即可将条形统计图补充完整；</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（2）根据统计图中的数据可以求得扇形统计图中“在线讨论”对应的扇形圆心角的度数；</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（3）根据统计图中的数据可以求得该校对在线阅读最感兴趣的学生人数．</w:t>
      </w:r>
    </w:p>
    <w:p>
      <w:pPr>
        <w:spacing w:line="360" w:lineRule="auto"/>
        <w:ind w:left="273" w:leftChars="130"/>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w:t>
      </w:r>
      <w:r>
        <w:rPr>
          <w:rFonts w:hint="eastAsia"/>
          <w:b/>
          <w:color w:val="000000" w:themeColor="text1"/>
          <w:kern w:val="0"/>
          <w14:textFill>
            <w14:solidFill>
              <w14:schemeClr w14:val="tx1"/>
            </w14:solidFill>
          </w14:textFill>
        </w:rPr>
        <w:t>解题过程</w:t>
      </w:r>
      <w:r>
        <w:rPr>
          <w:rFonts w:hint="eastAsia"/>
          <w:color w:val="000000" w:themeColor="text1"/>
          <w:kern w:val="0"/>
          <w14:textFill>
            <w14:solidFill>
              <w14:schemeClr w14:val="tx1"/>
            </w14:solidFill>
          </w14:textFill>
        </w:rPr>
        <w:t>】解：</w:t>
      </w:r>
      <w:r>
        <w:rPr>
          <w:rFonts w:hint="eastAsia" w:eastAsia="新宋体"/>
          <w:color w:val="000000" w:themeColor="text1"/>
          <w:szCs w:val="21"/>
          <w14:textFill>
            <w14:solidFill>
              <w14:schemeClr w14:val="tx1"/>
            </w14:solidFill>
          </w14:textFill>
        </w:rPr>
        <w:t>（1）本次调查的学生总人数为：18÷20%＝90，</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在线听课的人数为：90﹣24﹣18﹣12＝36，</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补全的条形统计图如右图所示；</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（2）扇形统计图中“在线讨论”对应的扇形圆心角的度数是：360°</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12</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90</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48°，</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即扇形统计图中“在线讨论”对应的扇形圆心角的度数是48°；</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（3）2100</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24</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90</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560（人），</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答：该校对在线阅读最感兴趣的学生有560人．</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2390775" cy="1771650"/>
            <wp:effectExtent l="0" t="0" r="0" b="0"/>
            <wp:docPr id="3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24" descr="菁优网：http://www.jyeoo.com"/>
                    <pic:cNvPicPr>
                      <a:picLocks noChangeAspect="1"/>
                    </pic:cNvPicPr>
                  </pic:nvPicPr>
                  <pic:blipFill>
                    <a:blip r:embed="rId235" cstate="print"/>
                    <a:stretch>
                      <a:fillRect/>
                    </a:stretch>
                  </pic:blipFill>
                  <pic:spPr>
                    <a:xfrm>
                      <a:off x="0" y="0"/>
                      <a:ext cx="2391109" cy="1771898"/>
                    </a:xfrm>
                    <a:prstGeom prst="rect">
                      <a:avLst/>
                    </a:prstGeom>
                  </pic:spPr>
                </pic:pic>
              </a:graphicData>
            </a:graphic>
          </wp:inline>
        </w:drawing>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用样本估计总体；扇形统计图；条形统计图</w:t>
      </w:r>
    </w:p>
    <w:p>
      <w:pPr>
        <w:rPr>
          <w:color w:val="000000" w:themeColor="text1"/>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7" w:h="16840"/>
      <w:pgMar w:top="851" w:right="851" w:bottom="851" w:left="85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00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 w:name="cmbFont">
    <w:altName w:val="Times New Roman"/>
    <w:panose1 w:val="00000000000000000000"/>
    <w:charset w:val="00"/>
    <w:family w:val="roman"/>
    <w:pitch w:val="default"/>
    <w:sig w:usb0="00000000" w:usb1="00000000" w:usb2="00000000" w:usb3="00000000" w:csb0="00000000" w:csb1="00000000"/>
  </w:font>
  <w:font w:name="Arial">
    <w:panose1 w:val="020B0604020202020204"/>
    <w:charset w:val="00"/>
    <w:family w:val="swiss"/>
    <w:pitch w:val="default"/>
    <w:sig w:usb0="E0002EFF" w:usb1="C0007843" w:usb2="00000009" w:usb3="00000000" w:csb0="400001FF" w:csb1="FFFF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C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21"/>
      </w:rPr>
      <mc:AlternateContent>
        <mc:Choice Requires="wps">
          <w:drawing>
            <wp:anchor distT="0" distB="0" distL="114300" distR="114300" simplePos="0" relativeHeight="251663360" behindDoc="0" locked="0" layoutInCell="1" allowOverlap="1">
              <wp:simplePos x="0" y="0"/>
              <wp:positionH relativeFrom="margin">
                <wp:posOffset>3208020</wp:posOffset>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52.6pt;margin-top:0pt;height:144pt;width:144pt;mso-position-horizontal-relative:margin;mso-wrap-style:none;z-index:251663360;mso-width-relative:page;mso-height-relative:page;" filled="f" stroked="f" coordsize="21600,21600" o:gfxdata="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W9kC21QAAAAgBAAAPAAAAAAAA&#10;AAEAIAAAACIAAABkcnMvZG93bnJldi54bWxQSwECFAAUAAAACACHTuJAIfu3ehUCAAAVBAAADgAA&#10;AAAAAAABACAAAAAkAQAAZHJzL2Uyb0RvYy54bWxQSwUGAAAAAAYABgBZAQAAqwU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ascii="微软雅黑" w:hAnsi="微软雅黑" w:eastAsia="微软雅黑"/>
        <w:sz w:val="21"/>
        <w:szCs w:val="21"/>
      </w:rPr>
      <w:fldChar w:fldCharType="begin"/>
    </w:r>
    <w:r>
      <w:rPr>
        <w:rFonts w:ascii="微软雅黑" w:hAnsi="微软雅黑" w:eastAsia="微软雅黑"/>
        <w:sz w:val="21"/>
        <w:szCs w:val="21"/>
      </w:rPr>
      <w:instrText xml:space="preserve"> HYPERLINK "http://www.</w:instrText>
    </w:r>
    <w:r>
      <w:rPr>
        <w:rFonts w:hint="eastAsia" w:ascii="微软雅黑" w:hAnsi="微软雅黑" w:eastAsia="微软雅黑"/>
        <w:sz w:val="21"/>
        <w:szCs w:val="21"/>
      </w:rPr>
      <w:instrText xml:space="preserve">zhongjiaolian.com</w:instrText>
    </w:r>
    <w:r>
      <w:rPr>
        <w:rFonts w:ascii="微软雅黑" w:hAnsi="微软雅黑" w:eastAsia="微软雅黑"/>
        <w:sz w:val="21"/>
        <w:szCs w:val="21"/>
      </w:rPr>
      <w:instrText xml:space="preserve">" </w:instrText>
    </w:r>
    <w:r>
      <w:rPr>
        <w:rFonts w:ascii="微软雅黑" w:hAnsi="微软雅黑" w:eastAsia="微软雅黑"/>
        <w:sz w:val="21"/>
        <w:szCs w:val="21"/>
      </w:rPr>
      <w:fldChar w:fldCharType="separate"/>
    </w:r>
    <w:r>
      <w:rPr>
        <w:rStyle w:val="7"/>
        <w:rFonts w:ascii="微软雅黑" w:hAnsi="微软雅黑" w:eastAsia="微软雅黑"/>
        <w:sz w:val="21"/>
        <w:szCs w:val="21"/>
      </w:rPr>
      <w:t>www.</w:t>
    </w:r>
    <w:r>
      <w:rPr>
        <w:rStyle w:val="7"/>
        <w:rFonts w:hint="eastAsia" w:ascii="微软雅黑" w:hAnsi="微软雅黑" w:eastAsia="微软雅黑"/>
        <w:sz w:val="21"/>
        <w:szCs w:val="21"/>
      </w:rPr>
      <w:t>zhongjiaolian.com</w:t>
    </w:r>
    <w:r>
      <w:rPr>
        <w:rFonts w:ascii="微软雅黑" w:hAnsi="微软雅黑" w:eastAsia="微软雅黑"/>
        <w:sz w:val="21"/>
        <w:szCs w:val="21"/>
      </w:rPr>
      <w:fldChar w:fldCharType="end"/>
    </w:r>
    <w:r>
      <w:rPr>
        <w:rFonts w:hint="eastAsia" w:ascii="微软雅黑" w:hAnsi="微软雅黑" w:eastAsia="微软雅黑"/>
        <w:sz w:val="21"/>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left"/>
      <w:rPr>
        <w:b/>
        <w:color w:val="7030A0"/>
        <w:sz w:val="32"/>
        <w:szCs w:val="32"/>
      </w:rPr>
    </w:pPr>
    <w:r>
      <w:rPr>
        <w:sz w:val="24"/>
        <w:szCs w:val="24"/>
      </w:rPr>
      <w:drawing>
        <wp:inline distT="0" distB="0" distL="114300" distR="114300">
          <wp:extent cx="345440" cy="334645"/>
          <wp:effectExtent l="0" t="0" r="16510" b="8255"/>
          <wp:docPr id="31"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16"/>
                  <pic:cNvPicPr>
                    <a:picLocks noChangeAspect="1"/>
                  </pic:cNvPicPr>
                </pic:nvPicPr>
                <pic:blipFill>
                  <a:blip r:embed="rId1"/>
                  <a:stretch>
                    <a:fillRect/>
                  </a:stretch>
                </pic:blipFill>
                <pic:spPr>
                  <a:xfrm>
                    <a:off x="0" y="0"/>
                    <a:ext cx="345440" cy="334645"/>
                  </a:xfrm>
                  <a:prstGeom prst="rect">
                    <a:avLst/>
                  </a:prstGeom>
                  <a:noFill/>
                  <a:ln>
                    <a:noFill/>
                  </a:ln>
                </pic:spPr>
              </pic:pic>
            </a:graphicData>
          </a:graphic>
        </wp:inline>
      </w:drawing>
    </w:r>
    <w:r>
      <w:rPr>
        <w:rFonts w:hint="eastAsia" w:ascii="微软雅黑" w:hAnsi="微软雅黑" w:eastAsia="微软雅黑"/>
        <w:sz w:val="24"/>
        <w:szCs w:val="24"/>
      </w:rPr>
      <w:t xml:space="preserve">陕西中教联 </w:t>
    </w:r>
    <w:r>
      <w:rPr>
        <w:sz w:val="18"/>
      </w:rPr>
      <w:pict>
        <v:shape id="PowerPlusWaterMarkObject196584" o:spid="_x0000_s2052" o:spt="136" type="#_x0000_t136" style="position:absolute;left:0pt;height:93.8pt;width:493.45pt;mso-position-horizontal:center;mso-position-horizontal-relative:margin;mso-position-vertical:center;mso-position-vertical-relative:margin;rotation:-2949120f;z-index:-251656192;mso-width-relative:page;mso-height-relative:page;" fillcolor="#AFABAB" filled="t" stroked="f" coordsize="21600,21600" adj="10800">
          <v:path/>
          <v:fill on="t" opacity="32768f" focussize="0,0"/>
          <v:stroke on="f"/>
          <v:imagedata o:title=""/>
          <o:lock v:ext="edit" aspectratio="t"/>
          <v:textpath on="t" fitshape="t" fitpath="t" trim="t" xscale="f" string="中教联编辑部" style="font-family:宋体;font-size:36pt;v-same-letter-heights:f;v-text-align:center;"/>
        </v:shape>
      </w:pict>
    </w:r>
    <w:r>
      <w:rPr>
        <w:rFonts w:hint="eastAsia"/>
        <w:b/>
        <w:color w:val="7030A0"/>
        <w:sz w:val="32"/>
        <w:szCs w:val="32"/>
      </w:rPr>
      <w:t xml:space="preserve"> </w:t>
    </w:r>
    <w:r>
      <w:rPr>
        <w:b/>
        <w:color w:val="7030A0"/>
        <w:sz w:val="32"/>
        <w:szCs w:val="32"/>
      </w:rPr>
      <w:t xml:space="preserve"> </w:t>
    </w:r>
    <w:r>
      <w:rPr>
        <w:rFonts w:hint="eastAsia"/>
        <w:b/>
        <w:color w:val="7030A0"/>
        <w:sz w:val="32"/>
        <w:szCs w:val="32"/>
        <w:lang w:val="en-US" w:eastAsia="zh-CN"/>
      </w:rPr>
      <w:t xml:space="preserve">                                    </w:t>
    </w:r>
    <w:r>
      <w:rPr>
        <w:rFonts w:hint="eastAsia" w:ascii="微软雅黑" w:hAnsi="微软雅黑" w:eastAsia="微软雅黑"/>
        <w:sz w:val="24"/>
        <w:szCs w:val="24"/>
      </w:rPr>
      <w:t xml:space="preserve">  Word版中考真题</w:t>
    </w:r>
    <w:r>
      <w:rPr>
        <w:rFonts w:hint="eastAsia"/>
        <w:b/>
        <w:color w:val="7030A0"/>
        <w:sz w:val="32"/>
        <w:szCs w:val="32"/>
      </w:rPr>
      <w:t xml:space="preserve"> </w:t>
    </w:r>
    <w:r>
      <w:rPr>
        <w:b/>
        <w:color w:val="7030A0"/>
        <w:sz w:val="32"/>
        <w:szCs w:val="32"/>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PowerPlusWaterMarkObject5714954" o:spid="_x0000_s2050" o:spt="136" type="#_x0000_t136" style="position:absolute;left:0pt;height:102.75pt;width:616.55pt;mso-position-horizontal:center;mso-position-horizontal-relative:margin;mso-position-vertical:center;mso-position-vertical-relative:margin;rotation:20643840f;z-index:-251658240;mso-width-relative:page;mso-height-relative:page;" stroked="f" coordsize="21600,21600" o:allowincell="f">
          <v:path/>
          <v:fill opacity="32768f" focussize="0,0"/>
          <v:stroke on="f"/>
          <v:imagedata o:title=""/>
          <o:lock v:ext="edit"/>
          <v:textpath on="t" fitpath="t" trim="f" xscale="f" string="时代博雅解析"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PowerPlusWaterMarkObject5714953" o:spid="_x0000_s2049" o:spt="136" type="#_x0000_t136" style="position:absolute;left:0pt;height:102.75pt;width:616.55pt;mso-position-horizontal:center;mso-position-horizontal-relative:margin;mso-position-vertical:center;mso-position-vertical-relative:margin;rotation:20643840f;z-index:-251659264;mso-width-relative:page;mso-height-relative:page;" stroked="f" coordsize="21600,21600" o:allowincell="f">
          <v:path/>
          <v:fill opacity="32768f" focussize="0,0"/>
          <v:stroke on="f"/>
          <v:imagedata o:title=""/>
          <o:lock v:ext="edit"/>
          <v:textpath on="t" fitpath="t" trim="f" xscale="f" string="时代博雅解析"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824AE0"/>
    <w:multiLevelType w:val="singleLevel"/>
    <w:tmpl w:val="9D824A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384"/>
    <w:rsid w:val="00072233"/>
    <w:rsid w:val="0008042E"/>
    <w:rsid w:val="000815AB"/>
    <w:rsid w:val="000A71CF"/>
    <w:rsid w:val="000B0100"/>
    <w:rsid w:val="0010727B"/>
    <w:rsid w:val="00143B77"/>
    <w:rsid w:val="001B28C1"/>
    <w:rsid w:val="001E029F"/>
    <w:rsid w:val="002322F4"/>
    <w:rsid w:val="002818D3"/>
    <w:rsid w:val="002A6A70"/>
    <w:rsid w:val="002C5332"/>
    <w:rsid w:val="00360D67"/>
    <w:rsid w:val="00372D3E"/>
    <w:rsid w:val="003904C3"/>
    <w:rsid w:val="003C45F1"/>
    <w:rsid w:val="003E0296"/>
    <w:rsid w:val="003F6075"/>
    <w:rsid w:val="00404B3C"/>
    <w:rsid w:val="0040619B"/>
    <w:rsid w:val="00431D00"/>
    <w:rsid w:val="004500DF"/>
    <w:rsid w:val="00451F5E"/>
    <w:rsid w:val="004808C9"/>
    <w:rsid w:val="004B79D1"/>
    <w:rsid w:val="004F4E08"/>
    <w:rsid w:val="00595A64"/>
    <w:rsid w:val="005F49AE"/>
    <w:rsid w:val="005F5F74"/>
    <w:rsid w:val="006172DA"/>
    <w:rsid w:val="00654CD9"/>
    <w:rsid w:val="00661993"/>
    <w:rsid w:val="006664BE"/>
    <w:rsid w:val="00691F17"/>
    <w:rsid w:val="006D6684"/>
    <w:rsid w:val="006E2B6B"/>
    <w:rsid w:val="007506F4"/>
    <w:rsid w:val="00751935"/>
    <w:rsid w:val="007917B4"/>
    <w:rsid w:val="00806706"/>
    <w:rsid w:val="00876767"/>
    <w:rsid w:val="00877901"/>
    <w:rsid w:val="008B31A8"/>
    <w:rsid w:val="008D1189"/>
    <w:rsid w:val="00906D4E"/>
    <w:rsid w:val="00910E70"/>
    <w:rsid w:val="00926E88"/>
    <w:rsid w:val="00946AC3"/>
    <w:rsid w:val="009D224E"/>
    <w:rsid w:val="009E500E"/>
    <w:rsid w:val="009E75A5"/>
    <w:rsid w:val="00A70205"/>
    <w:rsid w:val="00AC6406"/>
    <w:rsid w:val="00AD3744"/>
    <w:rsid w:val="00AE6A93"/>
    <w:rsid w:val="00B3063C"/>
    <w:rsid w:val="00B36C3C"/>
    <w:rsid w:val="00B640EE"/>
    <w:rsid w:val="00BB125C"/>
    <w:rsid w:val="00BE03C1"/>
    <w:rsid w:val="00BE615B"/>
    <w:rsid w:val="00BE7E12"/>
    <w:rsid w:val="00C2527B"/>
    <w:rsid w:val="00CC38FA"/>
    <w:rsid w:val="00CE47A3"/>
    <w:rsid w:val="00D16B48"/>
    <w:rsid w:val="00D5355D"/>
    <w:rsid w:val="00D56BD8"/>
    <w:rsid w:val="00D56D9B"/>
    <w:rsid w:val="00D85384"/>
    <w:rsid w:val="00E11B0C"/>
    <w:rsid w:val="00E24C3B"/>
    <w:rsid w:val="00E44878"/>
    <w:rsid w:val="00ED7DEC"/>
    <w:rsid w:val="00EE0077"/>
    <w:rsid w:val="00F07197"/>
    <w:rsid w:val="00F21AE0"/>
    <w:rsid w:val="00F525D6"/>
    <w:rsid w:val="70411E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7">
    <w:name w:val="Hyperlink"/>
    <w:basedOn w:val="6"/>
    <w:uiPriority w:val="0"/>
    <w:rPr>
      <w:color w:val="0000FF"/>
      <w:u w:val="single"/>
    </w:rPr>
  </w:style>
  <w:style w:type="paragraph" w:customStyle="1" w:styleId="8">
    <w:name w:val="Normal_0_22"/>
    <w:qFormat/>
    <w:uiPriority w:val="99"/>
    <w:pPr>
      <w:widowControl w:val="0"/>
      <w:jc w:val="both"/>
    </w:pPr>
    <w:rPr>
      <w:rFonts w:ascii="Calibri" w:hAnsi="Calibri" w:eastAsia="宋体" w:cs="Times New Roman"/>
      <w:kern w:val="2"/>
      <w:sz w:val="21"/>
      <w:szCs w:val="22"/>
      <w:lang w:val="en-US" w:eastAsia="zh-CN" w:bidi="ar-SA"/>
    </w:rPr>
  </w:style>
  <w:style w:type="paragraph" w:customStyle="1" w:styleId="9">
    <w:name w:val="Normal_4_6"/>
    <w:uiPriority w:val="99"/>
    <w:pPr>
      <w:widowControl w:val="0"/>
      <w:jc w:val="both"/>
    </w:pPr>
    <w:rPr>
      <w:rFonts w:ascii="Calibri" w:hAnsi="Calibri" w:eastAsia="宋体" w:cs="Times New Roman"/>
      <w:kern w:val="2"/>
      <w:sz w:val="21"/>
      <w:szCs w:val="22"/>
      <w:lang w:val="en-US" w:eastAsia="zh-CN" w:bidi="ar-SA"/>
    </w:rPr>
  </w:style>
  <w:style w:type="paragraph" w:customStyle="1" w:styleId="10">
    <w:name w:val="Normal_5_6"/>
    <w:uiPriority w:val="99"/>
    <w:pPr>
      <w:widowControl w:val="0"/>
      <w:jc w:val="both"/>
    </w:pPr>
    <w:rPr>
      <w:rFonts w:ascii="Calibri" w:hAnsi="Calibri" w:eastAsia="宋体" w:cs="Times New Roman"/>
      <w:kern w:val="2"/>
      <w:sz w:val="21"/>
      <w:szCs w:val="22"/>
      <w:lang w:val="en-US" w:eastAsia="zh-CN" w:bidi="ar-SA"/>
    </w:rPr>
  </w:style>
  <w:style w:type="paragraph" w:customStyle="1" w:styleId="11">
    <w:name w:val="Normal_0_18"/>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2">
    <w:name w:val="Normal_4_3"/>
    <w:uiPriority w:val="99"/>
    <w:pPr>
      <w:widowControl w:val="0"/>
      <w:jc w:val="both"/>
    </w:pPr>
    <w:rPr>
      <w:rFonts w:ascii="Calibri" w:hAnsi="Calibri" w:eastAsia="宋体" w:cs="Times New Roman"/>
      <w:kern w:val="2"/>
      <w:sz w:val="21"/>
      <w:szCs w:val="22"/>
      <w:lang w:val="en-US" w:eastAsia="zh-CN" w:bidi="ar-SA"/>
    </w:rPr>
  </w:style>
  <w:style w:type="paragraph" w:customStyle="1" w:styleId="13">
    <w:name w:val="Normal_5_3"/>
    <w:uiPriority w:val="99"/>
    <w:pPr>
      <w:widowControl w:val="0"/>
      <w:jc w:val="both"/>
    </w:pPr>
    <w:rPr>
      <w:rFonts w:ascii="Calibri" w:hAnsi="Calibri" w:eastAsia="宋体" w:cs="Times New Roman"/>
      <w:kern w:val="2"/>
      <w:sz w:val="21"/>
      <w:szCs w:val="22"/>
      <w:lang w:val="en-US" w:eastAsia="zh-CN" w:bidi="ar-SA"/>
    </w:rPr>
  </w:style>
  <w:style w:type="paragraph" w:customStyle="1" w:styleId="14">
    <w:name w:val="Normal_0_19"/>
    <w:uiPriority w:val="99"/>
    <w:pPr>
      <w:widowControl w:val="0"/>
      <w:jc w:val="both"/>
    </w:pPr>
    <w:rPr>
      <w:rFonts w:ascii="Calibri" w:hAnsi="Calibri" w:eastAsia="宋体" w:cs="Times New Roman"/>
      <w:kern w:val="2"/>
      <w:sz w:val="21"/>
      <w:szCs w:val="22"/>
      <w:lang w:val="en-US" w:eastAsia="zh-CN" w:bidi="ar-SA"/>
    </w:rPr>
  </w:style>
  <w:style w:type="paragraph" w:customStyle="1" w:styleId="15">
    <w:name w:val="Normal_0_39"/>
    <w:uiPriority w:val="99"/>
    <w:pPr>
      <w:widowControl w:val="0"/>
      <w:jc w:val="both"/>
    </w:pPr>
    <w:rPr>
      <w:rFonts w:ascii="Calibri" w:hAnsi="Calibri" w:eastAsia="宋体" w:cs="Times New Roman"/>
      <w:kern w:val="2"/>
      <w:sz w:val="21"/>
      <w:szCs w:val="22"/>
      <w:lang w:val="en-US" w:eastAsia="zh-CN" w:bidi="ar-SA"/>
    </w:rPr>
  </w:style>
  <w:style w:type="paragraph" w:customStyle="1" w:styleId="16">
    <w:name w:val="Normal_1_30"/>
    <w:uiPriority w:val="99"/>
    <w:pPr>
      <w:widowControl w:val="0"/>
      <w:jc w:val="both"/>
    </w:pPr>
    <w:rPr>
      <w:rFonts w:ascii="Calibri" w:hAnsi="Calibri" w:eastAsia="宋体" w:cs="Times New Roman"/>
      <w:kern w:val="2"/>
      <w:sz w:val="21"/>
      <w:szCs w:val="22"/>
      <w:lang w:val="en-US" w:eastAsia="zh-CN" w:bidi="ar-SA"/>
    </w:rPr>
  </w:style>
  <w:style w:type="paragraph" w:customStyle="1" w:styleId="17">
    <w:name w:val="Normal_5_20"/>
    <w:uiPriority w:val="99"/>
    <w:pPr>
      <w:widowControl w:val="0"/>
      <w:jc w:val="both"/>
    </w:pPr>
    <w:rPr>
      <w:rFonts w:ascii="Calibri" w:hAnsi="Calibri" w:eastAsia="宋体" w:cs="Times New Roman"/>
      <w:kern w:val="2"/>
      <w:sz w:val="21"/>
      <w:szCs w:val="22"/>
      <w:lang w:val="en-US" w:eastAsia="zh-CN" w:bidi="ar-SA"/>
    </w:rPr>
  </w:style>
  <w:style w:type="paragraph" w:customStyle="1" w:styleId="18">
    <w:name w:val="Normal_0_53"/>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9">
    <w:name w:val="Normal_1_5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0">
    <w:name w:val="Normal_5_25"/>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1">
    <w:name w:val="Normal_0_36"/>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2">
    <w:name w:val="Normal_1_29"/>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3">
    <w:name w:val="Normal_5_19"/>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4">
    <w:name w:val="Normal_0_28"/>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5">
    <w:name w:val="Normal_5_10"/>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6">
    <w:name w:val="Normal_1_28"/>
    <w:qFormat/>
    <w:uiPriority w:val="99"/>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9" Type="http://schemas.openxmlformats.org/officeDocument/2006/relationships/image" Target="media/image54.png"/><Relationship Id="rId98" Type="http://schemas.openxmlformats.org/officeDocument/2006/relationships/image" Target="media/image53.wmf"/><Relationship Id="rId97" Type="http://schemas.openxmlformats.org/officeDocument/2006/relationships/oleObject" Target="embeddings/oleObject37.bin"/><Relationship Id="rId96" Type="http://schemas.openxmlformats.org/officeDocument/2006/relationships/image" Target="media/image52.emf"/><Relationship Id="rId95" Type="http://schemas.openxmlformats.org/officeDocument/2006/relationships/image" Target="media/image51.wmf"/><Relationship Id="rId94" Type="http://schemas.openxmlformats.org/officeDocument/2006/relationships/oleObject" Target="embeddings/oleObject36.bin"/><Relationship Id="rId93" Type="http://schemas.openxmlformats.org/officeDocument/2006/relationships/image" Target="media/image50.emf"/><Relationship Id="rId92" Type="http://schemas.openxmlformats.org/officeDocument/2006/relationships/image" Target="media/image49.emf"/><Relationship Id="rId91" Type="http://schemas.openxmlformats.org/officeDocument/2006/relationships/image" Target="media/image48.wmf"/><Relationship Id="rId90" Type="http://schemas.openxmlformats.org/officeDocument/2006/relationships/oleObject" Target="embeddings/oleObject35.bin"/><Relationship Id="rId9" Type="http://schemas.openxmlformats.org/officeDocument/2006/relationships/theme" Target="theme/theme1.xml"/><Relationship Id="rId89" Type="http://schemas.openxmlformats.org/officeDocument/2006/relationships/image" Target="media/image47.wmf"/><Relationship Id="rId88" Type="http://schemas.openxmlformats.org/officeDocument/2006/relationships/oleObject" Target="embeddings/oleObject34.bin"/><Relationship Id="rId87" Type="http://schemas.openxmlformats.org/officeDocument/2006/relationships/image" Target="media/image46.emf"/><Relationship Id="rId86" Type="http://schemas.openxmlformats.org/officeDocument/2006/relationships/image" Target="media/image45.wmf"/><Relationship Id="rId85" Type="http://schemas.openxmlformats.org/officeDocument/2006/relationships/oleObject" Target="embeddings/oleObject33.bin"/><Relationship Id="rId84" Type="http://schemas.openxmlformats.org/officeDocument/2006/relationships/image" Target="media/image44.wmf"/><Relationship Id="rId83" Type="http://schemas.openxmlformats.org/officeDocument/2006/relationships/oleObject" Target="embeddings/oleObject32.bin"/><Relationship Id="rId82" Type="http://schemas.openxmlformats.org/officeDocument/2006/relationships/image" Target="media/image43.png"/><Relationship Id="rId81" Type="http://schemas.openxmlformats.org/officeDocument/2006/relationships/image" Target="media/image42.png"/><Relationship Id="rId80" Type="http://schemas.openxmlformats.org/officeDocument/2006/relationships/image" Target="media/image41.png"/><Relationship Id="rId8" Type="http://schemas.openxmlformats.org/officeDocument/2006/relationships/footer" Target="footer3.xml"/><Relationship Id="rId79" Type="http://schemas.openxmlformats.org/officeDocument/2006/relationships/image" Target="media/image40.wmf"/><Relationship Id="rId78" Type="http://schemas.openxmlformats.org/officeDocument/2006/relationships/oleObject" Target="embeddings/oleObject31.bin"/><Relationship Id="rId77" Type="http://schemas.openxmlformats.org/officeDocument/2006/relationships/image" Target="media/image39.wmf"/><Relationship Id="rId76" Type="http://schemas.openxmlformats.org/officeDocument/2006/relationships/oleObject" Target="embeddings/oleObject30.bin"/><Relationship Id="rId75" Type="http://schemas.openxmlformats.org/officeDocument/2006/relationships/image" Target="media/image38.wmf"/><Relationship Id="rId74" Type="http://schemas.openxmlformats.org/officeDocument/2006/relationships/oleObject" Target="embeddings/oleObject29.bin"/><Relationship Id="rId73" Type="http://schemas.openxmlformats.org/officeDocument/2006/relationships/image" Target="media/image37.wmf"/><Relationship Id="rId72" Type="http://schemas.openxmlformats.org/officeDocument/2006/relationships/oleObject" Target="embeddings/oleObject28.bin"/><Relationship Id="rId71" Type="http://schemas.openxmlformats.org/officeDocument/2006/relationships/image" Target="media/image36.jpeg"/><Relationship Id="rId70" Type="http://schemas.openxmlformats.org/officeDocument/2006/relationships/image" Target="media/image35.wmf"/><Relationship Id="rId7" Type="http://schemas.openxmlformats.org/officeDocument/2006/relationships/footer" Target="footer2.xml"/><Relationship Id="rId69" Type="http://schemas.openxmlformats.org/officeDocument/2006/relationships/oleObject" Target="embeddings/oleObject27.bin"/><Relationship Id="rId68" Type="http://schemas.openxmlformats.org/officeDocument/2006/relationships/image" Target="media/image34.wmf"/><Relationship Id="rId67" Type="http://schemas.openxmlformats.org/officeDocument/2006/relationships/oleObject" Target="embeddings/oleObject26.bin"/><Relationship Id="rId66" Type="http://schemas.openxmlformats.org/officeDocument/2006/relationships/image" Target="media/image33.wmf"/><Relationship Id="rId65" Type="http://schemas.openxmlformats.org/officeDocument/2006/relationships/oleObject" Target="embeddings/oleObject25.bin"/><Relationship Id="rId64" Type="http://schemas.openxmlformats.org/officeDocument/2006/relationships/image" Target="media/image32.wmf"/><Relationship Id="rId63" Type="http://schemas.openxmlformats.org/officeDocument/2006/relationships/oleObject" Target="embeddings/oleObject24.bin"/><Relationship Id="rId62" Type="http://schemas.openxmlformats.org/officeDocument/2006/relationships/image" Target="media/image31.png"/><Relationship Id="rId61" Type="http://schemas.openxmlformats.org/officeDocument/2006/relationships/image" Target="media/image30.wmf"/><Relationship Id="rId60" Type="http://schemas.openxmlformats.org/officeDocument/2006/relationships/oleObject" Target="embeddings/oleObject23.bin"/><Relationship Id="rId6" Type="http://schemas.openxmlformats.org/officeDocument/2006/relationships/footer" Target="footer1.xml"/><Relationship Id="rId59" Type="http://schemas.openxmlformats.org/officeDocument/2006/relationships/image" Target="media/image29.png"/><Relationship Id="rId58" Type="http://schemas.openxmlformats.org/officeDocument/2006/relationships/image" Target="media/image28.wmf"/><Relationship Id="rId57" Type="http://schemas.openxmlformats.org/officeDocument/2006/relationships/oleObject" Target="embeddings/oleObject22.bin"/><Relationship Id="rId56" Type="http://schemas.openxmlformats.org/officeDocument/2006/relationships/image" Target="media/image27.wmf"/><Relationship Id="rId55" Type="http://schemas.openxmlformats.org/officeDocument/2006/relationships/oleObject" Target="embeddings/oleObject21.bin"/><Relationship Id="rId54" Type="http://schemas.openxmlformats.org/officeDocument/2006/relationships/image" Target="media/image26.wmf"/><Relationship Id="rId53" Type="http://schemas.openxmlformats.org/officeDocument/2006/relationships/oleObject" Target="embeddings/oleObject20.bin"/><Relationship Id="rId52" Type="http://schemas.openxmlformats.org/officeDocument/2006/relationships/image" Target="media/image25.wmf"/><Relationship Id="rId51" Type="http://schemas.openxmlformats.org/officeDocument/2006/relationships/oleObject" Target="embeddings/oleObject19.bin"/><Relationship Id="rId50" Type="http://schemas.openxmlformats.org/officeDocument/2006/relationships/image" Target="media/image24.png"/><Relationship Id="rId5" Type="http://schemas.openxmlformats.org/officeDocument/2006/relationships/header" Target="header3.xml"/><Relationship Id="rId49" Type="http://schemas.openxmlformats.org/officeDocument/2006/relationships/image" Target="media/image23.wmf"/><Relationship Id="rId48" Type="http://schemas.openxmlformats.org/officeDocument/2006/relationships/oleObject" Target="embeddings/oleObject18.bin"/><Relationship Id="rId47" Type="http://schemas.openxmlformats.org/officeDocument/2006/relationships/image" Target="media/image22.wmf"/><Relationship Id="rId46" Type="http://schemas.openxmlformats.org/officeDocument/2006/relationships/oleObject" Target="embeddings/oleObject17.bin"/><Relationship Id="rId45" Type="http://schemas.openxmlformats.org/officeDocument/2006/relationships/image" Target="media/image21.wmf"/><Relationship Id="rId44" Type="http://schemas.openxmlformats.org/officeDocument/2006/relationships/oleObject" Target="embeddings/oleObject16.bin"/><Relationship Id="rId43" Type="http://schemas.openxmlformats.org/officeDocument/2006/relationships/image" Target="media/image20.wmf"/><Relationship Id="rId42" Type="http://schemas.openxmlformats.org/officeDocument/2006/relationships/oleObject" Target="embeddings/oleObject15.bin"/><Relationship Id="rId41" Type="http://schemas.openxmlformats.org/officeDocument/2006/relationships/image" Target="media/image19.png"/><Relationship Id="rId40" Type="http://schemas.openxmlformats.org/officeDocument/2006/relationships/image" Target="media/image18.wmf"/><Relationship Id="rId4" Type="http://schemas.openxmlformats.org/officeDocument/2006/relationships/header" Target="header2.xml"/><Relationship Id="rId39" Type="http://schemas.openxmlformats.org/officeDocument/2006/relationships/oleObject" Target="embeddings/oleObject14.bin"/><Relationship Id="rId38" Type="http://schemas.openxmlformats.org/officeDocument/2006/relationships/image" Target="media/image17.wmf"/><Relationship Id="rId37" Type="http://schemas.openxmlformats.org/officeDocument/2006/relationships/oleObject" Target="embeddings/oleObject13.bin"/><Relationship Id="rId36" Type="http://schemas.openxmlformats.org/officeDocument/2006/relationships/image" Target="media/image16.wmf"/><Relationship Id="rId35" Type="http://schemas.openxmlformats.org/officeDocument/2006/relationships/oleObject" Target="embeddings/oleObject12.bin"/><Relationship Id="rId34" Type="http://schemas.openxmlformats.org/officeDocument/2006/relationships/image" Target="media/image15.wmf"/><Relationship Id="rId33" Type="http://schemas.openxmlformats.org/officeDocument/2006/relationships/oleObject" Target="embeddings/oleObject11.bin"/><Relationship Id="rId32" Type="http://schemas.openxmlformats.org/officeDocument/2006/relationships/image" Target="media/image14.wmf"/><Relationship Id="rId31" Type="http://schemas.openxmlformats.org/officeDocument/2006/relationships/oleObject" Target="embeddings/oleObject10.bin"/><Relationship Id="rId30" Type="http://schemas.openxmlformats.org/officeDocument/2006/relationships/image" Target="media/image13.png"/><Relationship Id="rId3" Type="http://schemas.openxmlformats.org/officeDocument/2006/relationships/header" Target="header1.xml"/><Relationship Id="rId29" Type="http://schemas.openxmlformats.org/officeDocument/2006/relationships/image" Target="media/image12.wmf"/><Relationship Id="rId28" Type="http://schemas.openxmlformats.org/officeDocument/2006/relationships/oleObject" Target="embeddings/oleObject9.bin"/><Relationship Id="rId27" Type="http://schemas.openxmlformats.org/officeDocument/2006/relationships/image" Target="media/image11.wmf"/><Relationship Id="rId26" Type="http://schemas.openxmlformats.org/officeDocument/2006/relationships/oleObject" Target="embeddings/oleObject8.bin"/><Relationship Id="rId25" Type="http://schemas.openxmlformats.org/officeDocument/2006/relationships/image" Target="media/image10.wmf"/><Relationship Id="rId24" Type="http://schemas.openxmlformats.org/officeDocument/2006/relationships/oleObject" Target="embeddings/oleObject7.bin"/><Relationship Id="rId239" Type="http://schemas.openxmlformats.org/officeDocument/2006/relationships/fontTable" Target="fontTable.xml"/><Relationship Id="rId238" Type="http://schemas.openxmlformats.org/officeDocument/2006/relationships/customXml" Target="../customXml/item2.xml"/><Relationship Id="rId237" Type="http://schemas.openxmlformats.org/officeDocument/2006/relationships/numbering" Target="numbering.xml"/><Relationship Id="rId236" Type="http://schemas.openxmlformats.org/officeDocument/2006/relationships/customXml" Target="../customXml/item1.xml"/><Relationship Id="rId235" Type="http://schemas.openxmlformats.org/officeDocument/2006/relationships/image" Target="media/image129.png"/><Relationship Id="rId234" Type="http://schemas.openxmlformats.org/officeDocument/2006/relationships/image" Target="media/image128.png"/><Relationship Id="rId233" Type="http://schemas.openxmlformats.org/officeDocument/2006/relationships/image" Target="media/image127.wmf"/><Relationship Id="rId232" Type="http://schemas.openxmlformats.org/officeDocument/2006/relationships/oleObject" Target="embeddings/oleObject98.bin"/><Relationship Id="rId231" Type="http://schemas.openxmlformats.org/officeDocument/2006/relationships/image" Target="media/image126.wmf"/><Relationship Id="rId230" Type="http://schemas.openxmlformats.org/officeDocument/2006/relationships/oleObject" Target="embeddings/oleObject97.bin"/><Relationship Id="rId23" Type="http://schemas.openxmlformats.org/officeDocument/2006/relationships/image" Target="media/image9.wmf"/><Relationship Id="rId229" Type="http://schemas.openxmlformats.org/officeDocument/2006/relationships/image" Target="media/image125.wmf"/><Relationship Id="rId228" Type="http://schemas.openxmlformats.org/officeDocument/2006/relationships/oleObject" Target="embeddings/oleObject96.bin"/><Relationship Id="rId227" Type="http://schemas.openxmlformats.org/officeDocument/2006/relationships/image" Target="media/image124.wmf"/><Relationship Id="rId226" Type="http://schemas.openxmlformats.org/officeDocument/2006/relationships/oleObject" Target="embeddings/oleObject95.bin"/><Relationship Id="rId225" Type="http://schemas.openxmlformats.org/officeDocument/2006/relationships/image" Target="media/image123.png"/><Relationship Id="rId224" Type="http://schemas.openxmlformats.org/officeDocument/2006/relationships/image" Target="media/image122.wmf"/><Relationship Id="rId223" Type="http://schemas.openxmlformats.org/officeDocument/2006/relationships/oleObject" Target="embeddings/oleObject94.bin"/><Relationship Id="rId222" Type="http://schemas.openxmlformats.org/officeDocument/2006/relationships/image" Target="media/image121.wmf"/><Relationship Id="rId221" Type="http://schemas.openxmlformats.org/officeDocument/2006/relationships/oleObject" Target="embeddings/oleObject93.bin"/><Relationship Id="rId220" Type="http://schemas.openxmlformats.org/officeDocument/2006/relationships/image" Target="media/image120.wmf"/><Relationship Id="rId22" Type="http://schemas.openxmlformats.org/officeDocument/2006/relationships/oleObject" Target="embeddings/oleObject6.bin"/><Relationship Id="rId219" Type="http://schemas.openxmlformats.org/officeDocument/2006/relationships/oleObject" Target="embeddings/oleObject92.bin"/><Relationship Id="rId218" Type="http://schemas.openxmlformats.org/officeDocument/2006/relationships/image" Target="media/image119.wmf"/><Relationship Id="rId217" Type="http://schemas.openxmlformats.org/officeDocument/2006/relationships/oleObject" Target="embeddings/oleObject91.bin"/><Relationship Id="rId216" Type="http://schemas.openxmlformats.org/officeDocument/2006/relationships/image" Target="media/image118.wmf"/><Relationship Id="rId215" Type="http://schemas.openxmlformats.org/officeDocument/2006/relationships/oleObject" Target="embeddings/oleObject90.bin"/><Relationship Id="rId214" Type="http://schemas.openxmlformats.org/officeDocument/2006/relationships/image" Target="media/image117.wmf"/><Relationship Id="rId213" Type="http://schemas.openxmlformats.org/officeDocument/2006/relationships/oleObject" Target="embeddings/oleObject89.bin"/><Relationship Id="rId212" Type="http://schemas.openxmlformats.org/officeDocument/2006/relationships/image" Target="media/image116.wmf"/><Relationship Id="rId211" Type="http://schemas.openxmlformats.org/officeDocument/2006/relationships/oleObject" Target="embeddings/oleObject88.bin"/><Relationship Id="rId210" Type="http://schemas.openxmlformats.org/officeDocument/2006/relationships/image" Target="media/image115.png"/><Relationship Id="rId21" Type="http://schemas.openxmlformats.org/officeDocument/2006/relationships/image" Target="media/image8.wmf"/><Relationship Id="rId209" Type="http://schemas.openxmlformats.org/officeDocument/2006/relationships/image" Target="media/image114.wmf"/><Relationship Id="rId208" Type="http://schemas.openxmlformats.org/officeDocument/2006/relationships/oleObject" Target="embeddings/oleObject87.bin"/><Relationship Id="rId207" Type="http://schemas.openxmlformats.org/officeDocument/2006/relationships/image" Target="media/image113.wmf"/><Relationship Id="rId206" Type="http://schemas.openxmlformats.org/officeDocument/2006/relationships/oleObject" Target="embeddings/oleObject86.bin"/><Relationship Id="rId205" Type="http://schemas.openxmlformats.org/officeDocument/2006/relationships/image" Target="media/image112.wmf"/><Relationship Id="rId204" Type="http://schemas.openxmlformats.org/officeDocument/2006/relationships/oleObject" Target="embeddings/oleObject85.bin"/><Relationship Id="rId203" Type="http://schemas.openxmlformats.org/officeDocument/2006/relationships/image" Target="media/image111.wmf"/><Relationship Id="rId202" Type="http://schemas.openxmlformats.org/officeDocument/2006/relationships/oleObject" Target="embeddings/oleObject84.bin"/><Relationship Id="rId201" Type="http://schemas.openxmlformats.org/officeDocument/2006/relationships/image" Target="media/image110.wmf"/><Relationship Id="rId200" Type="http://schemas.openxmlformats.org/officeDocument/2006/relationships/oleObject" Target="embeddings/oleObject83.bin"/><Relationship Id="rId20" Type="http://schemas.openxmlformats.org/officeDocument/2006/relationships/oleObject" Target="embeddings/oleObject5.bin"/><Relationship Id="rId2" Type="http://schemas.openxmlformats.org/officeDocument/2006/relationships/settings" Target="settings.xml"/><Relationship Id="rId199" Type="http://schemas.openxmlformats.org/officeDocument/2006/relationships/image" Target="media/image109.wmf"/><Relationship Id="rId198" Type="http://schemas.openxmlformats.org/officeDocument/2006/relationships/oleObject" Target="embeddings/oleObject82.bin"/><Relationship Id="rId197" Type="http://schemas.openxmlformats.org/officeDocument/2006/relationships/image" Target="media/image108.wmf"/><Relationship Id="rId196" Type="http://schemas.openxmlformats.org/officeDocument/2006/relationships/oleObject" Target="embeddings/oleObject81.bin"/><Relationship Id="rId195" Type="http://schemas.openxmlformats.org/officeDocument/2006/relationships/image" Target="media/image107.wmf"/><Relationship Id="rId194" Type="http://schemas.openxmlformats.org/officeDocument/2006/relationships/oleObject" Target="embeddings/oleObject80.bin"/><Relationship Id="rId193" Type="http://schemas.openxmlformats.org/officeDocument/2006/relationships/image" Target="media/image106.wmf"/><Relationship Id="rId192" Type="http://schemas.openxmlformats.org/officeDocument/2006/relationships/oleObject" Target="embeddings/oleObject79.bin"/><Relationship Id="rId191" Type="http://schemas.openxmlformats.org/officeDocument/2006/relationships/image" Target="media/image105.wmf"/><Relationship Id="rId190" Type="http://schemas.openxmlformats.org/officeDocument/2006/relationships/oleObject" Target="embeddings/oleObject78.bin"/><Relationship Id="rId19" Type="http://schemas.openxmlformats.org/officeDocument/2006/relationships/image" Target="media/image7.wmf"/><Relationship Id="rId189" Type="http://schemas.openxmlformats.org/officeDocument/2006/relationships/image" Target="media/image104.wmf"/><Relationship Id="rId188" Type="http://schemas.openxmlformats.org/officeDocument/2006/relationships/oleObject" Target="embeddings/oleObject77.bin"/><Relationship Id="rId187" Type="http://schemas.openxmlformats.org/officeDocument/2006/relationships/image" Target="media/image103.png"/><Relationship Id="rId186" Type="http://schemas.openxmlformats.org/officeDocument/2006/relationships/image" Target="media/image102.wmf"/><Relationship Id="rId185" Type="http://schemas.openxmlformats.org/officeDocument/2006/relationships/oleObject" Target="embeddings/oleObject76.bin"/><Relationship Id="rId184" Type="http://schemas.openxmlformats.org/officeDocument/2006/relationships/image" Target="media/image101.wmf"/><Relationship Id="rId183" Type="http://schemas.openxmlformats.org/officeDocument/2006/relationships/oleObject" Target="embeddings/oleObject75.bin"/><Relationship Id="rId182" Type="http://schemas.openxmlformats.org/officeDocument/2006/relationships/image" Target="media/image100.wmf"/><Relationship Id="rId181" Type="http://schemas.openxmlformats.org/officeDocument/2006/relationships/oleObject" Target="embeddings/oleObject74.bin"/><Relationship Id="rId180" Type="http://schemas.openxmlformats.org/officeDocument/2006/relationships/image" Target="media/image99.wmf"/><Relationship Id="rId18" Type="http://schemas.openxmlformats.org/officeDocument/2006/relationships/oleObject" Target="embeddings/oleObject4.bin"/><Relationship Id="rId179" Type="http://schemas.openxmlformats.org/officeDocument/2006/relationships/oleObject" Target="embeddings/oleObject73.bin"/><Relationship Id="rId178" Type="http://schemas.openxmlformats.org/officeDocument/2006/relationships/image" Target="media/image98.wmf"/><Relationship Id="rId177" Type="http://schemas.openxmlformats.org/officeDocument/2006/relationships/oleObject" Target="embeddings/oleObject72.bin"/><Relationship Id="rId176" Type="http://schemas.openxmlformats.org/officeDocument/2006/relationships/image" Target="media/image97.png"/><Relationship Id="rId175" Type="http://schemas.openxmlformats.org/officeDocument/2006/relationships/image" Target="media/image96.wmf"/><Relationship Id="rId174" Type="http://schemas.openxmlformats.org/officeDocument/2006/relationships/oleObject" Target="embeddings/oleObject71.bin"/><Relationship Id="rId173" Type="http://schemas.openxmlformats.org/officeDocument/2006/relationships/image" Target="media/image95.wmf"/><Relationship Id="rId172" Type="http://schemas.openxmlformats.org/officeDocument/2006/relationships/oleObject" Target="embeddings/oleObject70.bin"/><Relationship Id="rId171" Type="http://schemas.openxmlformats.org/officeDocument/2006/relationships/image" Target="media/image94.wmf"/><Relationship Id="rId170" Type="http://schemas.openxmlformats.org/officeDocument/2006/relationships/oleObject" Target="embeddings/oleObject69.bin"/><Relationship Id="rId17" Type="http://schemas.openxmlformats.org/officeDocument/2006/relationships/image" Target="media/image6.wmf"/><Relationship Id="rId169" Type="http://schemas.openxmlformats.org/officeDocument/2006/relationships/image" Target="media/image93.wmf"/><Relationship Id="rId168" Type="http://schemas.openxmlformats.org/officeDocument/2006/relationships/oleObject" Target="embeddings/oleObject68.bin"/><Relationship Id="rId167" Type="http://schemas.openxmlformats.org/officeDocument/2006/relationships/image" Target="media/image92.wmf"/><Relationship Id="rId166" Type="http://schemas.openxmlformats.org/officeDocument/2006/relationships/oleObject" Target="embeddings/oleObject67.bin"/><Relationship Id="rId165" Type="http://schemas.openxmlformats.org/officeDocument/2006/relationships/image" Target="media/image91.wmf"/><Relationship Id="rId164" Type="http://schemas.openxmlformats.org/officeDocument/2006/relationships/oleObject" Target="embeddings/oleObject66.bin"/><Relationship Id="rId163" Type="http://schemas.openxmlformats.org/officeDocument/2006/relationships/image" Target="media/image90.wmf"/><Relationship Id="rId162" Type="http://schemas.openxmlformats.org/officeDocument/2006/relationships/oleObject" Target="embeddings/oleObject65.bin"/><Relationship Id="rId161" Type="http://schemas.openxmlformats.org/officeDocument/2006/relationships/image" Target="media/image89.wmf"/><Relationship Id="rId160" Type="http://schemas.openxmlformats.org/officeDocument/2006/relationships/oleObject" Target="embeddings/oleObject64.bin"/><Relationship Id="rId16" Type="http://schemas.openxmlformats.org/officeDocument/2006/relationships/oleObject" Target="embeddings/oleObject3.bin"/><Relationship Id="rId159" Type="http://schemas.openxmlformats.org/officeDocument/2006/relationships/image" Target="media/image88.wmf"/><Relationship Id="rId158" Type="http://schemas.openxmlformats.org/officeDocument/2006/relationships/oleObject" Target="embeddings/oleObject63.bin"/><Relationship Id="rId157" Type="http://schemas.openxmlformats.org/officeDocument/2006/relationships/image" Target="media/image87.wmf"/><Relationship Id="rId156" Type="http://schemas.openxmlformats.org/officeDocument/2006/relationships/oleObject" Target="embeddings/oleObject62.bin"/><Relationship Id="rId155" Type="http://schemas.openxmlformats.org/officeDocument/2006/relationships/image" Target="media/image86.wmf"/><Relationship Id="rId154" Type="http://schemas.openxmlformats.org/officeDocument/2006/relationships/oleObject" Target="embeddings/oleObject61.bin"/><Relationship Id="rId153" Type="http://schemas.openxmlformats.org/officeDocument/2006/relationships/image" Target="media/image85.wmf"/><Relationship Id="rId152" Type="http://schemas.openxmlformats.org/officeDocument/2006/relationships/oleObject" Target="embeddings/oleObject60.bin"/><Relationship Id="rId151" Type="http://schemas.openxmlformats.org/officeDocument/2006/relationships/image" Target="media/image84.wmf"/><Relationship Id="rId150" Type="http://schemas.openxmlformats.org/officeDocument/2006/relationships/oleObject" Target="embeddings/oleObject59.bin"/><Relationship Id="rId15" Type="http://schemas.openxmlformats.org/officeDocument/2006/relationships/image" Target="media/image5.png"/><Relationship Id="rId149" Type="http://schemas.openxmlformats.org/officeDocument/2006/relationships/image" Target="media/image83.wmf"/><Relationship Id="rId148" Type="http://schemas.openxmlformats.org/officeDocument/2006/relationships/oleObject" Target="embeddings/oleObject58.bin"/><Relationship Id="rId147" Type="http://schemas.openxmlformats.org/officeDocument/2006/relationships/image" Target="media/image82.wmf"/><Relationship Id="rId146" Type="http://schemas.openxmlformats.org/officeDocument/2006/relationships/oleObject" Target="embeddings/oleObject57.bin"/><Relationship Id="rId145" Type="http://schemas.openxmlformats.org/officeDocument/2006/relationships/image" Target="media/image81.wmf"/><Relationship Id="rId144" Type="http://schemas.openxmlformats.org/officeDocument/2006/relationships/oleObject" Target="embeddings/oleObject56.bin"/><Relationship Id="rId143" Type="http://schemas.openxmlformats.org/officeDocument/2006/relationships/image" Target="media/image80.wmf"/><Relationship Id="rId142" Type="http://schemas.openxmlformats.org/officeDocument/2006/relationships/oleObject" Target="embeddings/oleObject55.bin"/><Relationship Id="rId141" Type="http://schemas.openxmlformats.org/officeDocument/2006/relationships/image" Target="media/image79.wmf"/><Relationship Id="rId140" Type="http://schemas.openxmlformats.org/officeDocument/2006/relationships/oleObject" Target="embeddings/oleObject54.bin"/><Relationship Id="rId14" Type="http://schemas.openxmlformats.org/officeDocument/2006/relationships/image" Target="media/image4.wmf"/><Relationship Id="rId139" Type="http://schemas.openxmlformats.org/officeDocument/2006/relationships/image" Target="media/image78.wmf"/><Relationship Id="rId138" Type="http://schemas.openxmlformats.org/officeDocument/2006/relationships/oleObject" Target="embeddings/oleObject53.bin"/><Relationship Id="rId137" Type="http://schemas.openxmlformats.org/officeDocument/2006/relationships/image" Target="media/image77.wmf"/><Relationship Id="rId136" Type="http://schemas.openxmlformats.org/officeDocument/2006/relationships/oleObject" Target="embeddings/oleObject52.bin"/><Relationship Id="rId135" Type="http://schemas.openxmlformats.org/officeDocument/2006/relationships/image" Target="media/image76.wmf"/><Relationship Id="rId134" Type="http://schemas.openxmlformats.org/officeDocument/2006/relationships/oleObject" Target="embeddings/oleObject51.bin"/><Relationship Id="rId133" Type="http://schemas.openxmlformats.org/officeDocument/2006/relationships/image" Target="media/image75.wmf"/><Relationship Id="rId132" Type="http://schemas.openxmlformats.org/officeDocument/2006/relationships/oleObject" Target="embeddings/oleObject50.bin"/><Relationship Id="rId131" Type="http://schemas.openxmlformats.org/officeDocument/2006/relationships/image" Target="media/image74.wmf"/><Relationship Id="rId130" Type="http://schemas.openxmlformats.org/officeDocument/2006/relationships/oleObject" Target="embeddings/oleObject49.bin"/><Relationship Id="rId13" Type="http://schemas.openxmlformats.org/officeDocument/2006/relationships/oleObject" Target="embeddings/oleObject2.bin"/><Relationship Id="rId129" Type="http://schemas.openxmlformats.org/officeDocument/2006/relationships/image" Target="media/image73.wmf"/><Relationship Id="rId128" Type="http://schemas.openxmlformats.org/officeDocument/2006/relationships/oleObject" Target="embeddings/oleObject48.bin"/><Relationship Id="rId127" Type="http://schemas.openxmlformats.org/officeDocument/2006/relationships/image" Target="media/image72.wmf"/><Relationship Id="rId126" Type="http://schemas.openxmlformats.org/officeDocument/2006/relationships/oleObject" Target="embeddings/oleObject47.bin"/><Relationship Id="rId125" Type="http://schemas.openxmlformats.org/officeDocument/2006/relationships/image" Target="media/image71.wmf"/><Relationship Id="rId124" Type="http://schemas.openxmlformats.org/officeDocument/2006/relationships/oleObject" Target="embeddings/oleObject46.bin"/><Relationship Id="rId123" Type="http://schemas.openxmlformats.org/officeDocument/2006/relationships/image" Target="media/image70.wmf"/><Relationship Id="rId122" Type="http://schemas.openxmlformats.org/officeDocument/2006/relationships/oleObject" Target="embeddings/oleObject45.bin"/><Relationship Id="rId121" Type="http://schemas.openxmlformats.org/officeDocument/2006/relationships/image" Target="media/image69.wmf"/><Relationship Id="rId120" Type="http://schemas.openxmlformats.org/officeDocument/2006/relationships/oleObject" Target="embeddings/oleObject44.bin"/><Relationship Id="rId12" Type="http://schemas.openxmlformats.org/officeDocument/2006/relationships/image" Target="media/image3.wmf"/><Relationship Id="rId119" Type="http://schemas.openxmlformats.org/officeDocument/2006/relationships/image" Target="media/image68.wmf"/><Relationship Id="rId118" Type="http://schemas.openxmlformats.org/officeDocument/2006/relationships/oleObject" Target="embeddings/oleObject43.bin"/><Relationship Id="rId117" Type="http://schemas.openxmlformats.org/officeDocument/2006/relationships/image" Target="media/image67.wmf"/><Relationship Id="rId116" Type="http://schemas.openxmlformats.org/officeDocument/2006/relationships/oleObject" Target="embeddings/oleObject42.bin"/><Relationship Id="rId115" Type="http://schemas.openxmlformats.org/officeDocument/2006/relationships/image" Target="media/image66.png"/><Relationship Id="rId114" Type="http://schemas.openxmlformats.org/officeDocument/2006/relationships/image" Target="media/image65.wmf"/><Relationship Id="rId113" Type="http://schemas.openxmlformats.org/officeDocument/2006/relationships/oleObject" Target="embeddings/oleObject41.bin"/><Relationship Id="rId112" Type="http://schemas.openxmlformats.org/officeDocument/2006/relationships/image" Target="media/image64.wmf"/><Relationship Id="rId111" Type="http://schemas.openxmlformats.org/officeDocument/2006/relationships/oleObject" Target="embeddings/oleObject40.bin"/><Relationship Id="rId110" Type="http://schemas.openxmlformats.org/officeDocument/2006/relationships/image" Target="media/image63.png"/><Relationship Id="rId11" Type="http://schemas.openxmlformats.org/officeDocument/2006/relationships/oleObject" Target="embeddings/oleObject1.bin"/><Relationship Id="rId109" Type="http://schemas.openxmlformats.org/officeDocument/2006/relationships/image" Target="media/image62.png"/><Relationship Id="rId108" Type="http://schemas.openxmlformats.org/officeDocument/2006/relationships/image" Target="media/image61.png"/><Relationship Id="rId107" Type="http://schemas.openxmlformats.org/officeDocument/2006/relationships/image" Target="media/image60.png"/><Relationship Id="rId106" Type="http://schemas.openxmlformats.org/officeDocument/2006/relationships/image" Target="media/image59.png"/><Relationship Id="rId105" Type="http://schemas.openxmlformats.org/officeDocument/2006/relationships/image" Target="media/image58.png"/><Relationship Id="rId104" Type="http://schemas.openxmlformats.org/officeDocument/2006/relationships/image" Target="media/image57.emf"/><Relationship Id="rId103" Type="http://schemas.openxmlformats.org/officeDocument/2006/relationships/image" Target="media/image56.wmf"/><Relationship Id="rId102" Type="http://schemas.openxmlformats.org/officeDocument/2006/relationships/oleObject" Target="embeddings/oleObject39.bin"/><Relationship Id="rId101" Type="http://schemas.openxmlformats.org/officeDocument/2006/relationships/image" Target="media/image55.wmf"/><Relationship Id="rId100" Type="http://schemas.openxmlformats.org/officeDocument/2006/relationships/oleObject" Target="embeddings/oleObject38.bin"/><Relationship Id="rId10" Type="http://schemas.openxmlformats.org/officeDocument/2006/relationships/image" Target="media/image2.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2"/>
    <customShpInfo spid="_x0000_s2050"/>
    <customShpInfo spid="_x0000_s2049"/>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33475E-B122-4CEE-863E-C28C398C2BCA}">
  <ds:schemaRefs/>
</ds:datastoreItem>
</file>

<file path=docProps/app.xml><?xml version="1.0" encoding="utf-8"?>
<Properties xmlns="http://schemas.openxmlformats.org/officeDocument/2006/extended-properties" xmlns:vt="http://schemas.openxmlformats.org/officeDocument/2006/docPropsVTypes">
  <Template>Normal.dotm</Template>
  <Company>CM中考团队</Company>
  <Pages>19</Pages>
  <Words>2111</Words>
  <Characters>12034</Characters>
  <Lines>100</Lines>
  <Paragraphs>28</Paragraphs>
  <TotalTime>0</TotalTime>
  <ScaleCrop>false</ScaleCrop>
  <LinksUpToDate>false</LinksUpToDate>
  <CharactersWithSpaces>14117</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2013jscm中考精品分类汇编</cp:category>
  <dcterms:created xsi:type="dcterms:W3CDTF">2018-06-06T13:22:00Z</dcterms:created>
  <dc:creator>jscm</dc:creator>
  <dc:description>拒绝外传！违者各个群公示，通报其教育主管部门，并追究经济责任！</dc:description>
  <cp:keywords>JSCM中考团队</cp:keywords>
  <cp:lastModifiedBy>Administrator</cp:lastModifiedBy>
  <dcterms:modified xsi:type="dcterms:W3CDTF">2019-09-18T09:36:04Z</dcterms:modified>
  <dc:subject>2013jscm中考精品分类汇编</dc:subject>
  <dc:title>诚信参与  合作共赢  参与共享</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